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02D3" w:rsidRPr="008E02E9" w:rsidRDefault="00371337" w:rsidP="00B102D3">
      <w:pPr>
        <w:jc w:val="center"/>
        <w:rPr>
          <w:color w:val="0070C0"/>
          <w:sz w:val="32"/>
          <w:szCs w:val="32"/>
          <w:lang w:val="en-US"/>
        </w:rPr>
      </w:pPr>
      <w:r>
        <w:rPr>
          <w:noProof/>
        </w:rPr>
        <w:drawing>
          <wp:anchor distT="0" distB="0" distL="114300" distR="114300" simplePos="0" relativeHeight="251657728" behindDoc="1" locked="0" layoutInCell="1" allowOverlap="1">
            <wp:simplePos x="0" y="0"/>
            <wp:positionH relativeFrom="column">
              <wp:posOffset>2583180</wp:posOffset>
            </wp:positionH>
            <wp:positionV relativeFrom="paragraph">
              <wp:posOffset>1270</wp:posOffset>
            </wp:positionV>
            <wp:extent cx="810895" cy="752475"/>
            <wp:effectExtent l="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810895" cy="752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102D3">
        <w:rPr>
          <w:noProof/>
          <w:color w:val="0070C0"/>
          <w:sz w:val="32"/>
          <w:szCs w:val="32"/>
        </w:rPr>
        <w:drawing>
          <wp:inline distT="0" distB="0" distL="0" distR="0">
            <wp:extent cx="809625" cy="75247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9">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809625" cy="752475"/>
                    </a:xfrm>
                    <a:prstGeom prst="rect">
                      <a:avLst/>
                    </a:prstGeom>
                    <a:noFill/>
                  </pic:spPr>
                </pic:pic>
              </a:graphicData>
            </a:graphic>
          </wp:inline>
        </w:drawing>
      </w:r>
    </w:p>
    <w:p w:rsidR="00B102D3" w:rsidRPr="008E02E9" w:rsidRDefault="00B102D3" w:rsidP="00B102D3">
      <w:pPr>
        <w:jc w:val="center"/>
        <w:rPr>
          <w:color w:val="0070C0"/>
          <w:sz w:val="32"/>
          <w:szCs w:val="32"/>
          <w:lang w:val="en-US"/>
        </w:rPr>
      </w:pPr>
    </w:p>
    <w:p w:rsidR="00B102D3" w:rsidRPr="00B40213" w:rsidRDefault="00B102D3" w:rsidP="00B102D3">
      <w:pPr>
        <w:jc w:val="center"/>
        <w:rPr>
          <w:color w:val="0660AA"/>
          <w:sz w:val="32"/>
          <w:szCs w:val="32"/>
        </w:rPr>
      </w:pPr>
      <w:r w:rsidRPr="00B40213">
        <w:rPr>
          <w:color w:val="0660AA"/>
          <w:sz w:val="32"/>
          <w:szCs w:val="32"/>
        </w:rPr>
        <w:t>СМОЛЕНСКИЙ ГОРОДСКОЙ СОВЕТ</w:t>
      </w:r>
    </w:p>
    <w:p w:rsidR="00517D32" w:rsidRPr="00B102D3" w:rsidRDefault="00B102D3" w:rsidP="00B102D3">
      <w:pPr>
        <w:tabs>
          <w:tab w:val="center" w:pos="4819"/>
          <w:tab w:val="left" w:pos="7771"/>
        </w:tabs>
        <w:jc w:val="center"/>
        <w:rPr>
          <w:b/>
          <w:color w:val="0660AA"/>
          <w:sz w:val="48"/>
          <w:szCs w:val="48"/>
        </w:rPr>
      </w:pPr>
      <w:r w:rsidRPr="00B40213">
        <w:rPr>
          <w:b/>
          <w:color w:val="0660AA"/>
          <w:sz w:val="48"/>
          <w:szCs w:val="48"/>
        </w:rPr>
        <w:t>РЕШЕНИЕ</w:t>
      </w:r>
    </w:p>
    <w:p w:rsidR="00517D32" w:rsidRDefault="00517D32" w:rsidP="00517D32"/>
    <w:p w:rsidR="00517D32" w:rsidRDefault="00517D32" w:rsidP="00517D32"/>
    <w:p w:rsidR="00517D32" w:rsidRDefault="00517D32" w:rsidP="00517D32"/>
    <w:p w:rsidR="00517D32" w:rsidRDefault="00517D32" w:rsidP="00517D32"/>
    <w:p w:rsidR="00517D32" w:rsidRPr="00E767F2" w:rsidRDefault="00566132" w:rsidP="00517D32">
      <w:pPr>
        <w:rPr>
          <w:sz w:val="28"/>
          <w:szCs w:val="28"/>
        </w:rPr>
      </w:pPr>
      <w:r>
        <w:rPr>
          <w:sz w:val="28"/>
          <w:szCs w:val="28"/>
        </w:rPr>
        <w:t>6</w:t>
      </w:r>
      <w:r w:rsidR="00517D32" w:rsidRPr="00E767F2">
        <w:rPr>
          <w:sz w:val="28"/>
          <w:szCs w:val="28"/>
        </w:rPr>
        <w:t xml:space="preserve">-я сессия </w:t>
      </w:r>
      <w:r w:rsidR="00517D32" w:rsidRPr="00E767F2">
        <w:rPr>
          <w:sz w:val="28"/>
          <w:szCs w:val="28"/>
          <w:lang w:val="en-US"/>
        </w:rPr>
        <w:t>VI</w:t>
      </w:r>
      <w:r w:rsidR="00517D32" w:rsidRPr="00E767F2">
        <w:rPr>
          <w:sz w:val="28"/>
          <w:szCs w:val="28"/>
        </w:rPr>
        <w:t xml:space="preserve"> созыва</w:t>
      </w:r>
    </w:p>
    <w:p w:rsidR="00517D32" w:rsidRPr="00E767F2" w:rsidRDefault="00517D32" w:rsidP="00517D32">
      <w:pPr>
        <w:rPr>
          <w:sz w:val="28"/>
          <w:szCs w:val="28"/>
        </w:rPr>
      </w:pPr>
      <w:r>
        <w:rPr>
          <w:sz w:val="28"/>
          <w:szCs w:val="28"/>
        </w:rPr>
        <w:t xml:space="preserve">от </w:t>
      </w:r>
      <w:r w:rsidR="00566132">
        <w:rPr>
          <w:sz w:val="28"/>
          <w:szCs w:val="28"/>
        </w:rPr>
        <w:t>2</w:t>
      </w:r>
      <w:r>
        <w:rPr>
          <w:sz w:val="28"/>
          <w:szCs w:val="28"/>
        </w:rPr>
        <w:t xml:space="preserve">5.12.2020 № </w:t>
      </w:r>
      <w:r w:rsidR="00566132">
        <w:rPr>
          <w:sz w:val="28"/>
          <w:szCs w:val="28"/>
        </w:rPr>
        <w:t>7</w:t>
      </w:r>
      <w:r w:rsidR="00223E4B">
        <w:rPr>
          <w:sz w:val="28"/>
          <w:szCs w:val="28"/>
        </w:rPr>
        <w:t>2</w:t>
      </w:r>
      <w:bookmarkStart w:id="0" w:name="_GoBack"/>
      <w:bookmarkEnd w:id="0"/>
    </w:p>
    <w:p w:rsidR="005701C2" w:rsidRDefault="005701C2" w:rsidP="00517D32">
      <w:pPr>
        <w:shd w:val="clear" w:color="auto" w:fill="FFFFFF"/>
        <w:spacing w:before="149"/>
        <w:rPr>
          <w:sz w:val="31"/>
          <w:szCs w:val="31"/>
        </w:rPr>
      </w:pPr>
    </w:p>
    <w:p w:rsidR="00223E4B" w:rsidRDefault="00223E4B" w:rsidP="00223E4B">
      <w:pPr>
        <w:jc w:val="both"/>
        <w:rPr>
          <w:sz w:val="28"/>
          <w:szCs w:val="28"/>
        </w:rPr>
      </w:pPr>
      <w:r>
        <w:rPr>
          <w:sz w:val="28"/>
          <w:szCs w:val="28"/>
        </w:rPr>
        <w:t xml:space="preserve">О бюджете города Смоленска </w:t>
      </w:r>
    </w:p>
    <w:p w:rsidR="00223E4B" w:rsidRDefault="00223E4B" w:rsidP="00223E4B">
      <w:pPr>
        <w:jc w:val="both"/>
        <w:rPr>
          <w:sz w:val="28"/>
          <w:szCs w:val="28"/>
        </w:rPr>
      </w:pPr>
      <w:proofErr w:type="gramStart"/>
      <w:r>
        <w:rPr>
          <w:sz w:val="28"/>
          <w:szCs w:val="28"/>
        </w:rPr>
        <w:t>на  2021</w:t>
      </w:r>
      <w:proofErr w:type="gramEnd"/>
      <w:r>
        <w:rPr>
          <w:sz w:val="28"/>
          <w:szCs w:val="28"/>
        </w:rPr>
        <w:t xml:space="preserve">  год  и  на  плановый </w:t>
      </w:r>
    </w:p>
    <w:p w:rsidR="00223E4B" w:rsidRDefault="00223E4B" w:rsidP="00223E4B">
      <w:pPr>
        <w:jc w:val="both"/>
        <w:rPr>
          <w:sz w:val="28"/>
          <w:szCs w:val="28"/>
        </w:rPr>
      </w:pPr>
      <w:r>
        <w:rPr>
          <w:sz w:val="28"/>
          <w:szCs w:val="28"/>
        </w:rPr>
        <w:t>период 2022 и 2023 годов</w:t>
      </w:r>
    </w:p>
    <w:p w:rsidR="00223E4B" w:rsidRDefault="00223E4B" w:rsidP="00223E4B">
      <w:pPr>
        <w:jc w:val="both"/>
        <w:rPr>
          <w:sz w:val="28"/>
          <w:szCs w:val="28"/>
        </w:rPr>
      </w:pPr>
    </w:p>
    <w:p w:rsidR="00223E4B" w:rsidRDefault="00223E4B" w:rsidP="00223E4B">
      <w:pPr>
        <w:jc w:val="both"/>
        <w:rPr>
          <w:sz w:val="28"/>
          <w:szCs w:val="28"/>
        </w:rPr>
      </w:pPr>
    </w:p>
    <w:p w:rsidR="00223E4B" w:rsidRDefault="00223E4B" w:rsidP="00223E4B">
      <w:pPr>
        <w:pStyle w:val="a5"/>
        <w:tabs>
          <w:tab w:val="left" w:pos="0"/>
        </w:tabs>
      </w:pPr>
      <w:r>
        <w:t xml:space="preserve">         Руководствуясь Бюджетным кодексом Российской Федерации, Уставом города Смоленска, решением 54-й сессии Смоленского городского Совета        </w:t>
      </w:r>
      <w:r>
        <w:rPr>
          <w:lang w:val="en-US"/>
        </w:rPr>
        <w:t>III</w:t>
      </w:r>
      <w:r>
        <w:t xml:space="preserve"> созыва от 29.02.2008 № 783 «Об утверждении Положения о бюджетном процессе в городе Смоленске», Смоленский городской Совет</w:t>
      </w:r>
    </w:p>
    <w:p w:rsidR="00223E4B" w:rsidRDefault="00223E4B" w:rsidP="00223E4B">
      <w:pPr>
        <w:jc w:val="both"/>
        <w:rPr>
          <w:sz w:val="28"/>
        </w:rPr>
      </w:pPr>
    </w:p>
    <w:p w:rsidR="00223E4B" w:rsidRDefault="00223E4B" w:rsidP="00223E4B">
      <w:pPr>
        <w:jc w:val="both"/>
        <w:rPr>
          <w:sz w:val="28"/>
        </w:rPr>
      </w:pPr>
    </w:p>
    <w:p w:rsidR="00223E4B" w:rsidRDefault="00223E4B" w:rsidP="00223E4B">
      <w:pPr>
        <w:jc w:val="both"/>
        <w:rPr>
          <w:sz w:val="28"/>
        </w:rPr>
      </w:pPr>
      <w:r>
        <w:rPr>
          <w:sz w:val="28"/>
        </w:rPr>
        <w:t xml:space="preserve">     </w:t>
      </w:r>
      <w:r>
        <w:rPr>
          <w:sz w:val="28"/>
        </w:rPr>
        <w:tab/>
        <w:t>РЕШИЛ:</w:t>
      </w:r>
    </w:p>
    <w:p w:rsidR="00223E4B" w:rsidRDefault="00223E4B" w:rsidP="00223E4B">
      <w:pPr>
        <w:pStyle w:val="a3"/>
        <w:tabs>
          <w:tab w:val="left" w:pos="0"/>
        </w:tabs>
        <w:ind w:firstLine="0"/>
        <w:rPr>
          <w:highlight w:val="yellow"/>
        </w:rPr>
      </w:pPr>
    </w:p>
    <w:p w:rsidR="00223E4B" w:rsidRDefault="00223E4B" w:rsidP="00223E4B">
      <w:pPr>
        <w:pStyle w:val="a3"/>
        <w:tabs>
          <w:tab w:val="left" w:pos="0"/>
        </w:tabs>
        <w:ind w:firstLine="0"/>
        <w:rPr>
          <w:highlight w:val="yellow"/>
        </w:rPr>
      </w:pPr>
    </w:p>
    <w:p w:rsidR="00223E4B" w:rsidRDefault="00223E4B" w:rsidP="00223E4B">
      <w:pPr>
        <w:pStyle w:val="a3"/>
        <w:numPr>
          <w:ilvl w:val="0"/>
          <w:numId w:val="10"/>
        </w:numPr>
        <w:ind w:left="0" w:firstLine="709"/>
      </w:pPr>
      <w:r>
        <w:t>Утвердить основные характеристики бюджета города Смоленска на 20</w:t>
      </w:r>
      <w:r>
        <w:rPr>
          <w:lang w:val="ru-RU"/>
        </w:rPr>
        <w:t>21</w:t>
      </w:r>
      <w:r>
        <w:t xml:space="preserve"> год:</w:t>
      </w:r>
    </w:p>
    <w:p w:rsidR="00223E4B" w:rsidRDefault="00223E4B" w:rsidP="00223E4B">
      <w:pPr>
        <w:pStyle w:val="a3"/>
        <w:numPr>
          <w:ilvl w:val="0"/>
          <w:numId w:val="11"/>
        </w:numPr>
        <w:ind w:left="0" w:firstLine="709"/>
      </w:pPr>
      <w:r>
        <w:t xml:space="preserve">общий объем доходов бюджета города Смоленска в сумме </w:t>
      </w:r>
      <w:r>
        <w:rPr>
          <w:lang w:val="ru-RU"/>
        </w:rPr>
        <w:t>6085918,554</w:t>
      </w:r>
      <w:r>
        <w:t xml:space="preserve"> тыс. руб., в том числе объем безвозмездных поступлений в сумме </w:t>
      </w:r>
      <w:r>
        <w:rPr>
          <w:lang w:val="ru-RU"/>
        </w:rPr>
        <w:t>2794298,295</w:t>
      </w:r>
      <w:r>
        <w:t xml:space="preserve"> тыс. руб.;</w:t>
      </w:r>
    </w:p>
    <w:p w:rsidR="00223E4B" w:rsidRDefault="00223E4B" w:rsidP="00223E4B">
      <w:pPr>
        <w:pStyle w:val="a3"/>
        <w:numPr>
          <w:ilvl w:val="0"/>
          <w:numId w:val="11"/>
        </w:numPr>
        <w:ind w:left="0" w:firstLine="709"/>
      </w:pPr>
      <w:r>
        <w:t xml:space="preserve">общий объем расходов бюджета города Смоленска в сумме </w:t>
      </w:r>
      <w:r>
        <w:rPr>
          <w:lang w:val="ru-RU"/>
        </w:rPr>
        <w:t>6151405,157</w:t>
      </w:r>
      <w:r>
        <w:t xml:space="preserve"> тыс. руб.;</w:t>
      </w:r>
    </w:p>
    <w:p w:rsidR="00223E4B" w:rsidRDefault="00223E4B" w:rsidP="00223E4B">
      <w:pPr>
        <w:pStyle w:val="a3"/>
        <w:numPr>
          <w:ilvl w:val="0"/>
          <w:numId w:val="11"/>
        </w:numPr>
        <w:ind w:left="0" w:firstLine="709"/>
      </w:pPr>
      <w:r>
        <w:t xml:space="preserve">дефицит бюджета города Смоленска в сумме </w:t>
      </w:r>
      <w:r>
        <w:rPr>
          <w:lang w:val="ru-RU"/>
        </w:rPr>
        <w:t>65486,603</w:t>
      </w:r>
      <w:r>
        <w:t xml:space="preserve"> тыс. руб., что составляет </w:t>
      </w:r>
      <w:r>
        <w:rPr>
          <w:lang w:val="ru-RU"/>
        </w:rPr>
        <w:t xml:space="preserve">2,0 </w:t>
      </w:r>
      <w:r>
        <w:t>% от утвержденного общего годового объема доходов бюджета города Смоленска без учета утвержденного объема безвозмездных поступлений.</w:t>
      </w:r>
    </w:p>
    <w:p w:rsidR="00223E4B" w:rsidRDefault="00223E4B" w:rsidP="00223E4B">
      <w:pPr>
        <w:pStyle w:val="a3"/>
        <w:numPr>
          <w:ilvl w:val="0"/>
          <w:numId w:val="10"/>
        </w:numPr>
        <w:ind w:left="0" w:firstLine="709"/>
      </w:pPr>
      <w:r>
        <w:t>Утвердить основные характеристики бюджета города Смоленска на плановый период 202</w:t>
      </w:r>
      <w:r>
        <w:rPr>
          <w:lang w:val="ru-RU"/>
        </w:rPr>
        <w:t>2</w:t>
      </w:r>
      <w:r>
        <w:t xml:space="preserve"> и 202</w:t>
      </w:r>
      <w:r>
        <w:rPr>
          <w:lang w:val="ru-RU"/>
        </w:rPr>
        <w:t>3</w:t>
      </w:r>
      <w:r>
        <w:t xml:space="preserve"> годов:</w:t>
      </w:r>
    </w:p>
    <w:p w:rsidR="00223E4B" w:rsidRDefault="00223E4B" w:rsidP="00223E4B">
      <w:pPr>
        <w:pStyle w:val="a3"/>
        <w:numPr>
          <w:ilvl w:val="0"/>
          <w:numId w:val="12"/>
        </w:numPr>
        <w:ind w:left="0" w:firstLine="709"/>
      </w:pPr>
      <w:r>
        <w:t>общий объем доходов бюджета города Смоленска на 202</w:t>
      </w:r>
      <w:r>
        <w:rPr>
          <w:lang w:val="ru-RU"/>
        </w:rPr>
        <w:t>2</w:t>
      </w:r>
      <w:r>
        <w:t xml:space="preserve"> год          в сумме </w:t>
      </w:r>
      <w:r>
        <w:rPr>
          <w:lang w:val="ru-RU"/>
        </w:rPr>
        <w:t>6856366,092</w:t>
      </w:r>
      <w:r>
        <w:t xml:space="preserve"> тыс. руб., в том числе объем безвозмездных поступлений      в сумме </w:t>
      </w:r>
      <w:r>
        <w:rPr>
          <w:lang w:val="ru-RU"/>
        </w:rPr>
        <w:t>3433297,317</w:t>
      </w:r>
      <w:r>
        <w:t xml:space="preserve"> тыс. руб., и на 202</w:t>
      </w:r>
      <w:r>
        <w:rPr>
          <w:lang w:val="ru-RU"/>
        </w:rPr>
        <w:t>3</w:t>
      </w:r>
      <w:r>
        <w:t xml:space="preserve"> год в сумме </w:t>
      </w:r>
      <w:r>
        <w:rPr>
          <w:lang w:val="ru-RU"/>
        </w:rPr>
        <w:t>7535570,910</w:t>
      </w:r>
      <w:r>
        <w:t xml:space="preserve"> тыс. руб.,       в том числе объем безвозмездных поступлений в сумме </w:t>
      </w:r>
      <w:r>
        <w:rPr>
          <w:lang w:val="ru-RU"/>
        </w:rPr>
        <w:t>3921581,899</w:t>
      </w:r>
      <w:r>
        <w:t xml:space="preserve"> тыс. руб.;</w:t>
      </w:r>
    </w:p>
    <w:p w:rsidR="00223E4B" w:rsidRDefault="00223E4B" w:rsidP="00223E4B">
      <w:pPr>
        <w:pStyle w:val="a3"/>
        <w:numPr>
          <w:ilvl w:val="0"/>
          <w:numId w:val="12"/>
        </w:numPr>
        <w:ind w:left="0" w:firstLine="709"/>
      </w:pPr>
      <w:r>
        <w:lastRenderedPageBreak/>
        <w:t>общий объем расходов бюджета города Смоленска на 202</w:t>
      </w:r>
      <w:r>
        <w:rPr>
          <w:lang w:val="ru-RU"/>
        </w:rPr>
        <w:t>2</w:t>
      </w:r>
      <w:r>
        <w:t xml:space="preserve"> год  в сумме </w:t>
      </w:r>
      <w:r>
        <w:rPr>
          <w:lang w:val="ru-RU"/>
        </w:rPr>
        <w:t>6856366,092</w:t>
      </w:r>
      <w:r>
        <w:t xml:space="preserve"> тыс. руб., в том числе </w:t>
      </w:r>
      <w:r>
        <w:rPr>
          <w:lang w:val="ru-RU"/>
        </w:rPr>
        <w:t xml:space="preserve">объем </w:t>
      </w:r>
      <w:r>
        <w:t>условно утвержденны</w:t>
      </w:r>
      <w:r>
        <w:rPr>
          <w:lang w:val="ru-RU"/>
        </w:rPr>
        <w:t>х</w:t>
      </w:r>
      <w:r>
        <w:t xml:space="preserve"> расход</w:t>
      </w:r>
      <w:r>
        <w:rPr>
          <w:lang w:val="ru-RU"/>
        </w:rPr>
        <w:t xml:space="preserve">ов </w:t>
      </w:r>
      <w:r>
        <w:t xml:space="preserve"> в</w:t>
      </w:r>
      <w:r>
        <w:rPr>
          <w:lang w:val="ru-RU"/>
        </w:rPr>
        <w:t xml:space="preserve"> </w:t>
      </w:r>
      <w:r>
        <w:t xml:space="preserve"> сумме </w:t>
      </w:r>
      <w:r>
        <w:rPr>
          <w:lang w:val="ru-RU"/>
        </w:rPr>
        <w:t xml:space="preserve"> 85576,720 </w:t>
      </w:r>
      <w:r>
        <w:t xml:space="preserve"> тыс. </w:t>
      </w:r>
      <w:r>
        <w:rPr>
          <w:lang w:val="ru-RU"/>
        </w:rPr>
        <w:t xml:space="preserve"> </w:t>
      </w:r>
      <w:r>
        <w:t>руб.</w:t>
      </w:r>
      <w:r>
        <w:rPr>
          <w:lang w:val="ru-RU"/>
        </w:rPr>
        <w:t>,</w:t>
      </w:r>
      <w:r>
        <w:t xml:space="preserve"> и на 202</w:t>
      </w:r>
      <w:r>
        <w:rPr>
          <w:lang w:val="ru-RU"/>
        </w:rPr>
        <w:t>3</w:t>
      </w:r>
      <w:r>
        <w:t xml:space="preserve"> год в сумме </w:t>
      </w:r>
      <w:r>
        <w:rPr>
          <w:lang w:val="ru-RU"/>
        </w:rPr>
        <w:t>7535570,910</w:t>
      </w:r>
      <w:r>
        <w:t xml:space="preserve"> тыс. руб., </w:t>
      </w:r>
      <w:r>
        <w:rPr>
          <w:lang w:val="ru-RU"/>
        </w:rPr>
        <w:t xml:space="preserve">  </w:t>
      </w:r>
      <w:r>
        <w:t xml:space="preserve">в </w:t>
      </w:r>
      <w:r>
        <w:rPr>
          <w:lang w:val="ru-RU"/>
        </w:rPr>
        <w:t xml:space="preserve">  </w:t>
      </w:r>
      <w:r>
        <w:t xml:space="preserve">том </w:t>
      </w:r>
      <w:r>
        <w:rPr>
          <w:lang w:val="ru-RU"/>
        </w:rPr>
        <w:t xml:space="preserve">   </w:t>
      </w:r>
      <w:r>
        <w:t>числе</w:t>
      </w:r>
      <w:r>
        <w:rPr>
          <w:lang w:val="ru-RU"/>
        </w:rPr>
        <w:t xml:space="preserve">   объем</w:t>
      </w:r>
      <w:r>
        <w:t xml:space="preserve"> </w:t>
      </w:r>
      <w:r>
        <w:rPr>
          <w:lang w:val="ru-RU"/>
        </w:rPr>
        <w:t xml:space="preserve">    </w:t>
      </w:r>
      <w:r>
        <w:t xml:space="preserve">условно </w:t>
      </w:r>
      <w:r>
        <w:rPr>
          <w:lang w:val="ru-RU"/>
        </w:rPr>
        <w:t xml:space="preserve">    </w:t>
      </w:r>
      <w:r>
        <w:t>утвержденны</w:t>
      </w:r>
      <w:r>
        <w:rPr>
          <w:lang w:val="ru-RU"/>
        </w:rPr>
        <w:t>х</w:t>
      </w:r>
      <w:r>
        <w:t xml:space="preserve"> </w:t>
      </w:r>
      <w:r>
        <w:rPr>
          <w:lang w:val="ru-RU"/>
        </w:rPr>
        <w:t xml:space="preserve">    </w:t>
      </w:r>
      <w:r>
        <w:t>расход</w:t>
      </w:r>
      <w:r>
        <w:rPr>
          <w:lang w:val="ru-RU"/>
        </w:rPr>
        <w:t>ов</w:t>
      </w:r>
      <w:r>
        <w:t xml:space="preserve"> </w:t>
      </w:r>
      <w:r>
        <w:rPr>
          <w:lang w:val="ru-RU"/>
        </w:rPr>
        <w:t xml:space="preserve">  </w:t>
      </w:r>
      <w:r>
        <w:t xml:space="preserve">в </w:t>
      </w:r>
      <w:r>
        <w:rPr>
          <w:lang w:val="ru-RU"/>
        </w:rPr>
        <w:t xml:space="preserve">  </w:t>
      </w:r>
      <w:r>
        <w:t xml:space="preserve">сумме </w:t>
      </w:r>
      <w:r>
        <w:rPr>
          <w:lang w:val="ru-RU"/>
        </w:rPr>
        <w:t>180699,450</w:t>
      </w:r>
      <w:r>
        <w:t xml:space="preserve"> тыс. руб.;</w:t>
      </w:r>
    </w:p>
    <w:p w:rsidR="00223E4B" w:rsidRDefault="00223E4B" w:rsidP="00223E4B">
      <w:pPr>
        <w:pStyle w:val="a3"/>
        <w:numPr>
          <w:ilvl w:val="0"/>
          <w:numId w:val="12"/>
        </w:numPr>
        <w:ind w:left="0" w:firstLine="709"/>
      </w:pPr>
      <w:r>
        <w:t xml:space="preserve">дефицит бюджета города Смоленска на </w:t>
      </w:r>
      <w:r>
        <w:rPr>
          <w:lang w:val="ru-RU"/>
        </w:rPr>
        <w:t xml:space="preserve">плановый период </w:t>
      </w:r>
      <w:r>
        <w:t>202</w:t>
      </w:r>
      <w:r>
        <w:rPr>
          <w:lang w:val="ru-RU"/>
        </w:rPr>
        <w:t>2 и 2023</w:t>
      </w:r>
      <w:r>
        <w:t xml:space="preserve"> год</w:t>
      </w:r>
      <w:r>
        <w:rPr>
          <w:lang w:val="ru-RU"/>
        </w:rPr>
        <w:t>ов</w:t>
      </w:r>
      <w:r>
        <w:t xml:space="preserve"> </w:t>
      </w:r>
      <w:r>
        <w:rPr>
          <w:lang w:val="ru-RU"/>
        </w:rPr>
        <w:t>в сумме</w:t>
      </w:r>
      <w:r>
        <w:t xml:space="preserve"> </w:t>
      </w:r>
      <w:r>
        <w:rPr>
          <w:lang w:val="ru-RU"/>
        </w:rPr>
        <w:t>0</w:t>
      </w:r>
      <w:r>
        <w:t xml:space="preserve"> тыс. руб.</w:t>
      </w:r>
    </w:p>
    <w:p w:rsidR="00223E4B" w:rsidRDefault="00223E4B" w:rsidP="00223E4B">
      <w:pPr>
        <w:pStyle w:val="a3"/>
        <w:numPr>
          <w:ilvl w:val="0"/>
          <w:numId w:val="10"/>
        </w:numPr>
        <w:tabs>
          <w:tab w:val="left" w:pos="1418"/>
        </w:tabs>
        <w:ind w:left="0" w:firstLine="709"/>
      </w:pPr>
      <w:r>
        <w:t>Утвердить источники финансирования дефицита бюджета города Смоленска:</w:t>
      </w:r>
    </w:p>
    <w:p w:rsidR="00223E4B" w:rsidRDefault="00223E4B" w:rsidP="00223E4B">
      <w:pPr>
        <w:pStyle w:val="a3"/>
        <w:numPr>
          <w:ilvl w:val="0"/>
          <w:numId w:val="13"/>
        </w:numPr>
        <w:ind w:left="0" w:firstLine="709"/>
      </w:pPr>
      <w:r>
        <w:t>на 20</w:t>
      </w:r>
      <w:r>
        <w:rPr>
          <w:lang w:val="ru-RU"/>
        </w:rPr>
        <w:t>21</w:t>
      </w:r>
      <w:r>
        <w:t xml:space="preserve"> год согласно приложению 1 к настоящему решению;</w:t>
      </w:r>
    </w:p>
    <w:p w:rsidR="00223E4B" w:rsidRDefault="00223E4B" w:rsidP="00223E4B">
      <w:pPr>
        <w:pStyle w:val="a3"/>
        <w:numPr>
          <w:ilvl w:val="0"/>
          <w:numId w:val="13"/>
        </w:numPr>
        <w:ind w:left="0" w:firstLine="709"/>
      </w:pPr>
      <w:r>
        <w:t>на плановый период 202</w:t>
      </w:r>
      <w:r>
        <w:rPr>
          <w:lang w:val="ru-RU"/>
        </w:rPr>
        <w:t>2</w:t>
      </w:r>
      <w:r>
        <w:t xml:space="preserve"> и 202</w:t>
      </w:r>
      <w:r>
        <w:rPr>
          <w:lang w:val="ru-RU"/>
        </w:rPr>
        <w:t>3</w:t>
      </w:r>
      <w:r>
        <w:t xml:space="preserve"> годов согласно приложению 2 к настоящему решению.</w:t>
      </w:r>
    </w:p>
    <w:p w:rsidR="00223E4B" w:rsidRDefault="00223E4B" w:rsidP="00223E4B">
      <w:pPr>
        <w:pStyle w:val="a3"/>
        <w:ind w:firstLine="709"/>
      </w:pPr>
      <w:r>
        <w:t>4. Утвердить перечень главных администраторов доходов бюджета города Смоленска – органов местного самоуправления</w:t>
      </w:r>
      <w:r>
        <w:rPr>
          <w:lang w:val="ru-RU"/>
        </w:rPr>
        <w:t>, отраслевых (функциональных) органов Администрации города Смоленска</w:t>
      </w:r>
      <w:r>
        <w:t xml:space="preserve"> согласно приложению 3 к настоящему решению.</w:t>
      </w:r>
    </w:p>
    <w:p w:rsidR="00223E4B" w:rsidRDefault="00223E4B" w:rsidP="00223E4B">
      <w:pPr>
        <w:pStyle w:val="a3"/>
        <w:ind w:firstLine="709"/>
        <w:rPr>
          <w:szCs w:val="28"/>
        </w:rPr>
      </w:pPr>
      <w:r>
        <w:t xml:space="preserve">5. Утвердить перечень главных администраторов доходов бюджета города Смоленска – </w:t>
      </w:r>
      <w:r>
        <w:rPr>
          <w:szCs w:val="28"/>
        </w:rPr>
        <w:t>органов государственной власти Российской Федерации</w:t>
      </w:r>
      <w:r>
        <w:rPr>
          <w:szCs w:val="28"/>
          <w:lang w:val="ru-RU"/>
        </w:rPr>
        <w:t>,</w:t>
      </w:r>
      <w:r>
        <w:t xml:space="preserve"> органов государственной </w:t>
      </w:r>
      <w:r>
        <w:rPr>
          <w:szCs w:val="28"/>
        </w:rPr>
        <w:t>власти Смоленской области</w:t>
      </w:r>
      <w:r>
        <w:rPr>
          <w:szCs w:val="28"/>
          <w:lang w:val="ru-RU"/>
        </w:rPr>
        <w:t xml:space="preserve"> и иных главных администраторов </w:t>
      </w:r>
      <w:r>
        <w:rPr>
          <w:szCs w:val="28"/>
        </w:rPr>
        <w:t xml:space="preserve"> согласно  приложению 4 к настоящему решению.</w:t>
      </w:r>
    </w:p>
    <w:p w:rsidR="00223E4B" w:rsidRDefault="00223E4B" w:rsidP="00223E4B">
      <w:pPr>
        <w:pStyle w:val="a3"/>
        <w:ind w:firstLine="709"/>
      </w:pPr>
      <w:r>
        <w:t>6. Утвердить перечень главных администраторов источников финансирования дефицита бюджета города Смоленска согласно приложению 5 к настоящему решению.</w:t>
      </w:r>
    </w:p>
    <w:p w:rsidR="00223E4B" w:rsidRDefault="00223E4B" w:rsidP="00223E4B">
      <w:pPr>
        <w:pStyle w:val="a3"/>
        <w:ind w:firstLine="709"/>
      </w:pPr>
      <w:r>
        <w:t>7. Утвердить прогнозируемые доходы бюджета города Смоленска, за исключением безвозмездных поступлений:</w:t>
      </w:r>
    </w:p>
    <w:p w:rsidR="00223E4B" w:rsidRDefault="00223E4B" w:rsidP="00223E4B">
      <w:pPr>
        <w:pStyle w:val="a3"/>
        <w:ind w:firstLine="709"/>
      </w:pPr>
      <w:r>
        <w:t>1) на 20</w:t>
      </w:r>
      <w:r>
        <w:rPr>
          <w:lang w:val="ru-RU"/>
        </w:rPr>
        <w:t>21</w:t>
      </w:r>
      <w:r>
        <w:t xml:space="preserve"> год согласно приложению 6 к настоящему решению;</w:t>
      </w:r>
    </w:p>
    <w:p w:rsidR="00223E4B" w:rsidRDefault="00223E4B" w:rsidP="00223E4B">
      <w:pPr>
        <w:pStyle w:val="a3"/>
        <w:ind w:firstLine="709"/>
      </w:pPr>
      <w:r>
        <w:t>2) на плановый период 202</w:t>
      </w:r>
      <w:r>
        <w:rPr>
          <w:lang w:val="ru-RU"/>
        </w:rPr>
        <w:t>2</w:t>
      </w:r>
      <w:r>
        <w:t xml:space="preserve"> и 202</w:t>
      </w:r>
      <w:r>
        <w:rPr>
          <w:lang w:val="ru-RU"/>
        </w:rPr>
        <w:t>3</w:t>
      </w:r>
      <w:r>
        <w:t xml:space="preserve"> годов согласно приложению 7 к настоящему решению.</w:t>
      </w:r>
    </w:p>
    <w:p w:rsidR="00223E4B" w:rsidRDefault="00223E4B" w:rsidP="00223E4B">
      <w:pPr>
        <w:pStyle w:val="a3"/>
        <w:ind w:firstLine="709"/>
      </w:pPr>
      <w:r>
        <w:t>8. Утвердить   прогнозируемые   безвозмездные   поступления   в бюджет города Смоленска:</w:t>
      </w:r>
    </w:p>
    <w:p w:rsidR="00223E4B" w:rsidRDefault="00223E4B" w:rsidP="00223E4B">
      <w:pPr>
        <w:pStyle w:val="a3"/>
      </w:pPr>
      <w:r>
        <w:rPr>
          <w:lang w:val="ru-RU"/>
        </w:rPr>
        <w:t xml:space="preserve">1) </w:t>
      </w:r>
      <w:r>
        <w:t>на 20</w:t>
      </w:r>
      <w:r>
        <w:rPr>
          <w:lang w:val="ru-RU"/>
        </w:rPr>
        <w:t>21</w:t>
      </w:r>
      <w:r>
        <w:t xml:space="preserve"> год согласно приложению 8 к настоящему решению;</w:t>
      </w:r>
    </w:p>
    <w:p w:rsidR="00223E4B" w:rsidRDefault="00223E4B" w:rsidP="00223E4B">
      <w:pPr>
        <w:pStyle w:val="a3"/>
      </w:pPr>
      <w:r>
        <w:rPr>
          <w:lang w:val="ru-RU"/>
        </w:rPr>
        <w:t xml:space="preserve">2) </w:t>
      </w:r>
      <w:r>
        <w:t>на плановый период 202</w:t>
      </w:r>
      <w:r>
        <w:rPr>
          <w:lang w:val="ru-RU"/>
        </w:rPr>
        <w:t>2</w:t>
      </w:r>
      <w:r>
        <w:t xml:space="preserve"> и 202</w:t>
      </w:r>
      <w:r>
        <w:rPr>
          <w:lang w:val="ru-RU"/>
        </w:rPr>
        <w:t>3</w:t>
      </w:r>
      <w:r>
        <w:t xml:space="preserve"> годов согласно приложению 9 к настоящему решению. </w:t>
      </w:r>
    </w:p>
    <w:p w:rsidR="00223E4B" w:rsidRDefault="00223E4B" w:rsidP="00223E4B">
      <w:pPr>
        <w:pStyle w:val="a3"/>
        <w:ind w:firstLine="709"/>
      </w:pPr>
      <w:r>
        <w:t xml:space="preserve">9. Утвердить распределение бюджетных ассигнований по разделам, подразделам, целевым статьям </w:t>
      </w:r>
      <w:r>
        <w:rPr>
          <w:szCs w:val="28"/>
        </w:rPr>
        <w:t>(муниципальным программам и непрограммным направлениям деятельности), группам (группам и подгруппам) видов расходов</w:t>
      </w:r>
      <w:r>
        <w:t xml:space="preserve"> классификации расходов </w:t>
      </w:r>
      <w:r>
        <w:rPr>
          <w:lang w:val="ru-RU"/>
        </w:rPr>
        <w:t>бюджета города Смоленска</w:t>
      </w:r>
      <w:r>
        <w:t>:</w:t>
      </w:r>
    </w:p>
    <w:p w:rsidR="00223E4B" w:rsidRDefault="00223E4B" w:rsidP="00223E4B">
      <w:pPr>
        <w:pStyle w:val="a3"/>
        <w:ind w:firstLine="709"/>
      </w:pPr>
      <w:r>
        <w:t>1) на 20</w:t>
      </w:r>
      <w:r>
        <w:rPr>
          <w:lang w:val="ru-RU"/>
        </w:rPr>
        <w:t>21</w:t>
      </w:r>
      <w:r>
        <w:t xml:space="preserve"> год согласно приложению 10 к настоящему решению;</w:t>
      </w:r>
    </w:p>
    <w:p w:rsidR="00223E4B" w:rsidRDefault="00223E4B" w:rsidP="00223E4B">
      <w:pPr>
        <w:pStyle w:val="a3"/>
        <w:ind w:firstLine="709"/>
      </w:pPr>
      <w:r>
        <w:t>2) на плановый период 202</w:t>
      </w:r>
      <w:r>
        <w:rPr>
          <w:lang w:val="ru-RU"/>
        </w:rPr>
        <w:t>2</w:t>
      </w:r>
      <w:r>
        <w:t xml:space="preserve"> и 202</w:t>
      </w:r>
      <w:r>
        <w:rPr>
          <w:lang w:val="ru-RU"/>
        </w:rPr>
        <w:t>3</w:t>
      </w:r>
      <w:r>
        <w:t xml:space="preserve"> годов согласно приложению 11 к настоящему решению.</w:t>
      </w:r>
    </w:p>
    <w:p w:rsidR="00223E4B" w:rsidRDefault="00223E4B" w:rsidP="00223E4B">
      <w:pPr>
        <w:pStyle w:val="a3"/>
        <w:ind w:firstLine="709"/>
      </w:pPr>
      <w:r>
        <w:t xml:space="preserve">10.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w:t>
      </w:r>
      <w:r>
        <w:rPr>
          <w:lang w:val="ru-RU"/>
        </w:rPr>
        <w:t>бюджета города Смоленска</w:t>
      </w:r>
      <w:r>
        <w:t>:</w:t>
      </w:r>
    </w:p>
    <w:p w:rsidR="00223E4B" w:rsidRDefault="00223E4B" w:rsidP="00223E4B">
      <w:pPr>
        <w:pStyle w:val="a3"/>
        <w:ind w:firstLine="709"/>
      </w:pPr>
      <w:r>
        <w:t>1) на 20</w:t>
      </w:r>
      <w:r>
        <w:rPr>
          <w:lang w:val="ru-RU"/>
        </w:rPr>
        <w:t>21</w:t>
      </w:r>
      <w:r>
        <w:t xml:space="preserve"> год согласно приложению 12 к настоящему решению;</w:t>
      </w:r>
    </w:p>
    <w:p w:rsidR="00223E4B" w:rsidRDefault="00223E4B" w:rsidP="00223E4B">
      <w:pPr>
        <w:pStyle w:val="a3"/>
        <w:ind w:firstLine="709"/>
      </w:pPr>
      <w:r>
        <w:t>2) на плановый период 202</w:t>
      </w:r>
      <w:r>
        <w:rPr>
          <w:lang w:val="ru-RU"/>
        </w:rPr>
        <w:t>2</w:t>
      </w:r>
      <w:r>
        <w:t xml:space="preserve"> и 202</w:t>
      </w:r>
      <w:r>
        <w:rPr>
          <w:lang w:val="ru-RU"/>
        </w:rPr>
        <w:t>3</w:t>
      </w:r>
      <w:r>
        <w:t xml:space="preserve"> годов согласно приложению 13 к настоящему решению.</w:t>
      </w:r>
    </w:p>
    <w:p w:rsidR="00223E4B" w:rsidRDefault="00223E4B" w:rsidP="00223E4B">
      <w:pPr>
        <w:pStyle w:val="a3"/>
        <w:ind w:firstLine="709"/>
      </w:pPr>
      <w:r>
        <w:lastRenderedPageBreak/>
        <w:t>11. Утвердить ведомственную структуру расходов бюджета города Смоленска:</w:t>
      </w:r>
    </w:p>
    <w:p w:rsidR="00223E4B" w:rsidRDefault="00223E4B" w:rsidP="00223E4B">
      <w:pPr>
        <w:pStyle w:val="a3"/>
        <w:ind w:firstLine="709"/>
      </w:pPr>
      <w:r>
        <w:t>1) на 20</w:t>
      </w:r>
      <w:r>
        <w:rPr>
          <w:lang w:val="ru-RU"/>
        </w:rPr>
        <w:t>21</w:t>
      </w:r>
      <w:r>
        <w:t xml:space="preserve"> год согласно приложению 14 к настоящему решению;</w:t>
      </w:r>
    </w:p>
    <w:p w:rsidR="00223E4B" w:rsidRDefault="00223E4B" w:rsidP="00223E4B">
      <w:pPr>
        <w:pStyle w:val="a3"/>
        <w:ind w:firstLine="709"/>
      </w:pPr>
      <w:r>
        <w:t>2) на плановый период 202</w:t>
      </w:r>
      <w:r>
        <w:rPr>
          <w:lang w:val="ru-RU"/>
        </w:rPr>
        <w:t>2</w:t>
      </w:r>
      <w:r>
        <w:t xml:space="preserve"> и 202</w:t>
      </w:r>
      <w:r>
        <w:rPr>
          <w:lang w:val="ru-RU"/>
        </w:rPr>
        <w:t>3</w:t>
      </w:r>
      <w:r>
        <w:t xml:space="preserve"> годов согласно приложению 15 к настоящему решению.</w:t>
      </w:r>
    </w:p>
    <w:p w:rsidR="00223E4B" w:rsidRDefault="00223E4B" w:rsidP="00223E4B">
      <w:pPr>
        <w:pStyle w:val="a3"/>
        <w:ind w:firstLine="709"/>
      </w:pPr>
      <w:r>
        <w:t>12. Утвердить объем бюджетных ассигнований на финансовое обеспечение реализации муниципальных программ в 20</w:t>
      </w:r>
      <w:r>
        <w:rPr>
          <w:lang w:val="ru-RU"/>
        </w:rPr>
        <w:t>21</w:t>
      </w:r>
      <w:r>
        <w:t xml:space="preserve"> году в сумме   </w:t>
      </w:r>
      <w:r>
        <w:rPr>
          <w:lang w:val="ru-RU"/>
        </w:rPr>
        <w:t>5977996,339</w:t>
      </w:r>
      <w:r>
        <w:t xml:space="preserve"> тыс. руб., в 202</w:t>
      </w:r>
      <w:r>
        <w:rPr>
          <w:lang w:val="ru-RU"/>
        </w:rPr>
        <w:t>2</w:t>
      </w:r>
      <w:r>
        <w:t xml:space="preserve"> году в сумме </w:t>
      </w:r>
      <w:r>
        <w:rPr>
          <w:lang w:val="ru-RU"/>
        </w:rPr>
        <w:t>6626064,898</w:t>
      </w:r>
      <w:r>
        <w:t xml:space="preserve"> тыс. руб., в 202</w:t>
      </w:r>
      <w:r>
        <w:rPr>
          <w:lang w:val="ru-RU"/>
        </w:rPr>
        <w:t>3</w:t>
      </w:r>
      <w:r>
        <w:t xml:space="preserve"> году в сумме </w:t>
      </w:r>
      <w:r>
        <w:rPr>
          <w:lang w:val="ru-RU"/>
        </w:rPr>
        <w:t>7136530,803</w:t>
      </w:r>
      <w:r>
        <w:t xml:space="preserve"> тыс. руб. </w:t>
      </w:r>
    </w:p>
    <w:p w:rsidR="00223E4B" w:rsidRDefault="00223E4B" w:rsidP="00223E4B">
      <w:pPr>
        <w:pStyle w:val="a3"/>
        <w:ind w:firstLine="709"/>
      </w:pPr>
      <w:r>
        <w:t>13. Утвердить распределение бюджетных ассигнований по муниципальным программам:</w:t>
      </w:r>
    </w:p>
    <w:p w:rsidR="00223E4B" w:rsidRDefault="00223E4B" w:rsidP="00223E4B">
      <w:pPr>
        <w:pStyle w:val="a3"/>
        <w:ind w:firstLine="709"/>
      </w:pPr>
      <w:r>
        <w:t>1) на 20</w:t>
      </w:r>
      <w:r>
        <w:rPr>
          <w:lang w:val="ru-RU"/>
        </w:rPr>
        <w:t>21</w:t>
      </w:r>
      <w:r>
        <w:t xml:space="preserve"> год согласно приложению 16 к настоящему решению;</w:t>
      </w:r>
    </w:p>
    <w:p w:rsidR="00223E4B" w:rsidRDefault="00223E4B" w:rsidP="00223E4B">
      <w:pPr>
        <w:pStyle w:val="a3"/>
        <w:ind w:firstLine="709"/>
      </w:pPr>
      <w:r>
        <w:t>2) на плановый период 202</w:t>
      </w:r>
      <w:r>
        <w:rPr>
          <w:lang w:val="ru-RU"/>
        </w:rPr>
        <w:t>2</w:t>
      </w:r>
      <w:r>
        <w:t xml:space="preserve"> и 202</w:t>
      </w:r>
      <w:r>
        <w:rPr>
          <w:lang w:val="ru-RU"/>
        </w:rPr>
        <w:t>3</w:t>
      </w:r>
      <w:r>
        <w:t xml:space="preserve"> годов согласно приложению 17 к настоящему решению.</w:t>
      </w:r>
    </w:p>
    <w:p w:rsidR="00223E4B" w:rsidRDefault="00223E4B" w:rsidP="00223E4B">
      <w:pPr>
        <w:autoSpaceDE w:val="0"/>
        <w:autoSpaceDN w:val="0"/>
        <w:adjustRightInd w:val="0"/>
        <w:ind w:firstLine="709"/>
        <w:jc w:val="both"/>
        <w:rPr>
          <w:sz w:val="28"/>
          <w:szCs w:val="28"/>
        </w:rPr>
      </w:pPr>
      <w:r>
        <w:rPr>
          <w:sz w:val="28"/>
          <w:szCs w:val="28"/>
        </w:rPr>
        <w:t xml:space="preserve">14. </w:t>
      </w:r>
      <w:r>
        <w:rPr>
          <w:sz w:val="28"/>
        </w:rPr>
        <w:t xml:space="preserve">Утвердить объем бюджетных ассигнований на осуществление бюджетных инвестиций </w:t>
      </w:r>
      <w:r>
        <w:rPr>
          <w:sz w:val="28"/>
          <w:szCs w:val="28"/>
        </w:rPr>
        <w:t>в форме капитальных вложений</w:t>
      </w:r>
      <w:r>
        <w:rPr>
          <w:sz w:val="28"/>
        </w:rPr>
        <w:t xml:space="preserve"> в объекты капитального строительства муниципальной собственности города Смоленска</w:t>
      </w:r>
      <w:r>
        <w:rPr>
          <w:sz w:val="28"/>
          <w:szCs w:val="28"/>
        </w:rPr>
        <w:t xml:space="preserve"> или приобретение объектов недвижимого имущества в муниципальную собственность города Смоленска за счет средств бюджета города Смоленска в соответствии с решениями, принимаемыми в порядке, установленном нормативным правовым актом Администрации города Смоленска</w:t>
      </w:r>
      <w:r>
        <w:rPr>
          <w:sz w:val="28"/>
        </w:rPr>
        <w:t>:</w:t>
      </w:r>
    </w:p>
    <w:p w:rsidR="00223E4B" w:rsidRDefault="00223E4B" w:rsidP="00223E4B">
      <w:pPr>
        <w:ind w:firstLine="709"/>
        <w:jc w:val="both"/>
        <w:rPr>
          <w:sz w:val="28"/>
        </w:rPr>
      </w:pPr>
      <w:r>
        <w:rPr>
          <w:sz w:val="28"/>
        </w:rPr>
        <w:t>1) на 2021 год в сумме 413031,276 тыс. руб.;</w:t>
      </w:r>
    </w:p>
    <w:p w:rsidR="00223E4B" w:rsidRDefault="00223E4B" w:rsidP="00223E4B">
      <w:pPr>
        <w:ind w:firstLine="709"/>
        <w:jc w:val="both"/>
        <w:rPr>
          <w:sz w:val="28"/>
        </w:rPr>
      </w:pPr>
      <w:r>
        <w:rPr>
          <w:sz w:val="28"/>
        </w:rPr>
        <w:t>2) на 2022 год в сумме 567080,168 тыс. руб.;</w:t>
      </w:r>
    </w:p>
    <w:p w:rsidR="00223E4B" w:rsidRDefault="00223E4B" w:rsidP="00223E4B">
      <w:pPr>
        <w:ind w:firstLine="709"/>
        <w:jc w:val="both"/>
        <w:rPr>
          <w:sz w:val="28"/>
        </w:rPr>
      </w:pPr>
      <w:r>
        <w:rPr>
          <w:sz w:val="28"/>
        </w:rPr>
        <w:t>3) на 2023 год в сумме 949138,718 тыс. руб.</w:t>
      </w:r>
    </w:p>
    <w:p w:rsidR="00223E4B" w:rsidRDefault="00223E4B" w:rsidP="00223E4B">
      <w:pPr>
        <w:pStyle w:val="a3"/>
        <w:ind w:firstLine="709"/>
      </w:pPr>
      <w:r>
        <w:t>15. Утвердить общий объем бюджетных ассигнований, направляемых на исполнение публичных нормативных обязательств, в 20</w:t>
      </w:r>
      <w:r>
        <w:rPr>
          <w:lang w:val="ru-RU"/>
        </w:rPr>
        <w:t>21</w:t>
      </w:r>
      <w:r>
        <w:t xml:space="preserve"> году в сумме </w:t>
      </w:r>
      <w:r>
        <w:rPr>
          <w:lang w:val="ru-RU"/>
        </w:rPr>
        <w:t>79996,428</w:t>
      </w:r>
      <w:r>
        <w:t xml:space="preserve"> тыс. руб., в 202</w:t>
      </w:r>
      <w:r>
        <w:rPr>
          <w:lang w:val="ru-RU"/>
        </w:rPr>
        <w:t>2</w:t>
      </w:r>
      <w:r>
        <w:t xml:space="preserve"> году в сумме </w:t>
      </w:r>
      <w:r>
        <w:rPr>
          <w:lang w:val="ru-RU"/>
        </w:rPr>
        <w:t>30666,224</w:t>
      </w:r>
      <w:r>
        <w:t xml:space="preserve"> тыс. руб., в 202</w:t>
      </w:r>
      <w:r>
        <w:rPr>
          <w:lang w:val="ru-RU"/>
        </w:rPr>
        <w:t>3</w:t>
      </w:r>
      <w:r>
        <w:t xml:space="preserve"> году в сумме </w:t>
      </w:r>
      <w:r>
        <w:rPr>
          <w:lang w:val="ru-RU"/>
        </w:rPr>
        <w:t>30666,224</w:t>
      </w:r>
      <w:r>
        <w:t xml:space="preserve"> тыс. руб.  </w:t>
      </w:r>
    </w:p>
    <w:p w:rsidR="00223E4B" w:rsidRDefault="00223E4B" w:rsidP="00223E4B">
      <w:pPr>
        <w:pStyle w:val="2"/>
        <w:spacing w:after="0" w:line="240" w:lineRule="auto"/>
        <w:ind w:left="0" w:firstLine="709"/>
        <w:jc w:val="both"/>
        <w:rPr>
          <w:sz w:val="28"/>
          <w:szCs w:val="28"/>
        </w:rPr>
      </w:pPr>
      <w:r>
        <w:rPr>
          <w:sz w:val="28"/>
          <w:szCs w:val="28"/>
        </w:rPr>
        <w:t>16. Установить случаи предоставления субсидий (за исключением грантов в форме субсидий) лицам, указанным в статье 78 Бюджетного кодекса Российской Федерации, и утвердить объем бюджетных ассигнований на предоставление конкретной субсидии:</w:t>
      </w:r>
    </w:p>
    <w:p w:rsidR="00223E4B" w:rsidRDefault="00223E4B" w:rsidP="00223E4B">
      <w:pPr>
        <w:pStyle w:val="2"/>
        <w:spacing w:after="0" w:line="240" w:lineRule="auto"/>
        <w:ind w:left="0" w:firstLine="709"/>
        <w:jc w:val="both"/>
        <w:rPr>
          <w:sz w:val="28"/>
          <w:szCs w:val="28"/>
        </w:rPr>
      </w:pPr>
      <w:r>
        <w:rPr>
          <w:sz w:val="28"/>
          <w:szCs w:val="28"/>
        </w:rPr>
        <w:t>1) в 2021 году согласно приложению 18 к настоящему решению;</w:t>
      </w:r>
    </w:p>
    <w:p w:rsidR="00223E4B" w:rsidRDefault="00223E4B" w:rsidP="00223E4B">
      <w:pPr>
        <w:pStyle w:val="2"/>
        <w:spacing w:after="0" w:line="240" w:lineRule="auto"/>
        <w:ind w:left="0" w:firstLine="709"/>
        <w:jc w:val="both"/>
        <w:rPr>
          <w:sz w:val="28"/>
          <w:szCs w:val="28"/>
        </w:rPr>
      </w:pPr>
      <w:r>
        <w:rPr>
          <w:sz w:val="28"/>
          <w:szCs w:val="28"/>
        </w:rPr>
        <w:t>2) в плановом периоде 2022 и 2023 годов согласно приложению 19 к настоящему решению.</w:t>
      </w:r>
    </w:p>
    <w:p w:rsidR="00223E4B" w:rsidRDefault="00223E4B" w:rsidP="00223E4B">
      <w:pPr>
        <w:autoSpaceDE w:val="0"/>
        <w:autoSpaceDN w:val="0"/>
        <w:adjustRightInd w:val="0"/>
        <w:ind w:firstLine="709"/>
        <w:jc w:val="both"/>
        <w:rPr>
          <w:sz w:val="28"/>
          <w:szCs w:val="28"/>
        </w:rPr>
      </w:pPr>
      <w:r>
        <w:rPr>
          <w:sz w:val="28"/>
          <w:szCs w:val="28"/>
        </w:rPr>
        <w:t xml:space="preserve">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 указанных в абзаце первом настоящего пункта, цели, условия и порядок предоставления субсидий указанным лицам, порядок их возврата в бюджет города Смоленска в случае нарушения условий, установленных при их предоставлении,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w:t>
      </w:r>
      <w:r>
        <w:rPr>
          <w:sz w:val="28"/>
          <w:szCs w:val="28"/>
        </w:rPr>
        <w:lastRenderedPageBreak/>
        <w:t xml:space="preserve">суммы, необходимой для оплаты денежных обязательств получателя субсидии, источником финансового обеспечения которых являются указанные субсидии), а также положения об обязательной проверке главным распорядителем бюджетных средств, предоставляющим субсидию, и органом муниципального финансового контроля соблюдения условий, целей и порядка предоставления субсидий их получателями определяются правовыми актами Администрации города Смоленска, которые должны соответствовать общим </w:t>
      </w:r>
      <w:hyperlink r:id="rId10" w:history="1">
        <w:r w:rsidRPr="00223E4B">
          <w:rPr>
            <w:sz w:val="28"/>
          </w:rPr>
          <w:t>требованиям</w:t>
        </w:r>
      </w:hyperlink>
      <w:r>
        <w:rPr>
          <w:sz w:val="28"/>
          <w:szCs w:val="28"/>
        </w:rPr>
        <w:t>, установленным Правительством Российской Федерации.</w:t>
      </w:r>
    </w:p>
    <w:p w:rsidR="00223E4B" w:rsidRDefault="00223E4B" w:rsidP="00223E4B">
      <w:pPr>
        <w:pStyle w:val="2"/>
        <w:spacing w:after="0" w:line="240" w:lineRule="auto"/>
        <w:ind w:left="0" w:firstLine="709"/>
        <w:jc w:val="both"/>
        <w:rPr>
          <w:sz w:val="28"/>
          <w:szCs w:val="28"/>
        </w:rPr>
      </w:pPr>
      <w:r>
        <w:rPr>
          <w:sz w:val="28"/>
          <w:szCs w:val="28"/>
        </w:rPr>
        <w:t>17. Установить цели предоставления субсидий (за исключением грантов в форме субсидий) некоммерческим организациям, не являющимся муниципальными бюджетными учреждениями, муниципальными автономными учреждениями и муниципальными казенными учреждениями, и утвердить объем бюджетных ассигнований на предоставление конкретной субсидии:</w:t>
      </w:r>
    </w:p>
    <w:p w:rsidR="00223E4B" w:rsidRDefault="00223E4B" w:rsidP="00223E4B">
      <w:pPr>
        <w:pStyle w:val="2"/>
        <w:spacing w:after="0" w:line="240" w:lineRule="auto"/>
        <w:ind w:left="0" w:firstLine="709"/>
        <w:jc w:val="both"/>
        <w:rPr>
          <w:sz w:val="28"/>
          <w:szCs w:val="28"/>
        </w:rPr>
      </w:pPr>
      <w:r>
        <w:rPr>
          <w:sz w:val="28"/>
          <w:szCs w:val="28"/>
        </w:rPr>
        <w:t>1) в 2021 году согласно приложению 20 к настоящему решению;</w:t>
      </w:r>
    </w:p>
    <w:p w:rsidR="00223E4B" w:rsidRDefault="00223E4B" w:rsidP="00223E4B">
      <w:pPr>
        <w:pStyle w:val="2"/>
        <w:spacing w:after="0" w:line="240" w:lineRule="auto"/>
        <w:ind w:left="0" w:firstLine="709"/>
        <w:jc w:val="both"/>
        <w:rPr>
          <w:sz w:val="28"/>
          <w:szCs w:val="28"/>
        </w:rPr>
      </w:pPr>
      <w:r>
        <w:rPr>
          <w:sz w:val="28"/>
          <w:szCs w:val="28"/>
        </w:rPr>
        <w:t xml:space="preserve">2) в плановом периоде 2022 и 2023 годов согласно приложению 21 к настоящему решению.  </w:t>
      </w:r>
      <w:r>
        <w:rPr>
          <w:sz w:val="28"/>
          <w:szCs w:val="28"/>
        </w:rPr>
        <w:tab/>
      </w:r>
    </w:p>
    <w:p w:rsidR="00223E4B" w:rsidRDefault="00223E4B" w:rsidP="00223E4B">
      <w:pPr>
        <w:autoSpaceDE w:val="0"/>
        <w:autoSpaceDN w:val="0"/>
        <w:adjustRightInd w:val="0"/>
        <w:ind w:firstLine="709"/>
        <w:jc w:val="both"/>
        <w:rPr>
          <w:sz w:val="28"/>
          <w:szCs w:val="28"/>
        </w:rPr>
      </w:pPr>
      <w:r>
        <w:rPr>
          <w:sz w:val="28"/>
          <w:szCs w:val="28"/>
        </w:rPr>
        <w:t>Порядок определения объема и предоставления субсидий из бюджета города Смоленска, предусмотренных абзацем первым настоящего пункта, устанавливается правовыми актами Администрации города Смоленска. Указанные правовые акты Администрации города Смоленска должны соответствовать Бюджетному кодексу Российской Федерации и общим требованиям, установленным Правительством Российской Федерации.</w:t>
      </w:r>
    </w:p>
    <w:p w:rsidR="00223E4B" w:rsidRDefault="00223E4B" w:rsidP="00223E4B">
      <w:pPr>
        <w:ind w:firstLine="709"/>
        <w:jc w:val="both"/>
        <w:rPr>
          <w:sz w:val="28"/>
        </w:rPr>
      </w:pPr>
      <w:r>
        <w:rPr>
          <w:sz w:val="28"/>
        </w:rPr>
        <w:t>18. Утвердить в составе расходов бюджета города Смоленска резервный фонд Администрации города Смоленска:</w:t>
      </w:r>
    </w:p>
    <w:p w:rsidR="00223E4B" w:rsidRDefault="00223E4B" w:rsidP="00223E4B">
      <w:pPr>
        <w:ind w:firstLine="709"/>
        <w:jc w:val="both"/>
        <w:rPr>
          <w:sz w:val="28"/>
        </w:rPr>
      </w:pPr>
      <w:r>
        <w:rPr>
          <w:sz w:val="28"/>
        </w:rPr>
        <w:t>1) на 2021 год в размере 5000,000 тыс. руб., что составляет 0,1 % от общего объема расходов бюджета города Смоленска;</w:t>
      </w:r>
    </w:p>
    <w:p w:rsidR="00223E4B" w:rsidRDefault="00223E4B" w:rsidP="00223E4B">
      <w:pPr>
        <w:ind w:firstLine="709"/>
        <w:jc w:val="both"/>
        <w:rPr>
          <w:sz w:val="28"/>
        </w:rPr>
      </w:pPr>
      <w:r>
        <w:rPr>
          <w:sz w:val="28"/>
        </w:rPr>
        <w:t>2) на 2022 год в размере 5000,000 тыс. руб., что составляет 0,1 % от общего объема расходов бюджета города Смоленска;</w:t>
      </w:r>
    </w:p>
    <w:p w:rsidR="00223E4B" w:rsidRDefault="00223E4B" w:rsidP="00223E4B">
      <w:pPr>
        <w:ind w:firstLine="709"/>
        <w:jc w:val="both"/>
        <w:rPr>
          <w:sz w:val="28"/>
        </w:rPr>
      </w:pPr>
      <w:r>
        <w:rPr>
          <w:sz w:val="28"/>
        </w:rPr>
        <w:t>3) на 2023 год в размере 5000,000 тыс. руб., что составляет 0,1 % от общего объема расходов бюджета города Смоленска.</w:t>
      </w:r>
    </w:p>
    <w:p w:rsidR="00223E4B" w:rsidRDefault="00223E4B" w:rsidP="00223E4B">
      <w:pPr>
        <w:pStyle w:val="a3"/>
        <w:ind w:firstLine="709"/>
      </w:pPr>
      <w:r>
        <w:rPr>
          <w:lang w:val="ru-RU"/>
        </w:rPr>
        <w:t>19</w:t>
      </w:r>
      <w:r>
        <w:t>. Утвердить объем расходов бюджета города Смоленска на обслуживание муниципального долга:</w:t>
      </w:r>
    </w:p>
    <w:p w:rsidR="00223E4B" w:rsidRDefault="00223E4B" w:rsidP="00223E4B">
      <w:pPr>
        <w:autoSpaceDE w:val="0"/>
        <w:autoSpaceDN w:val="0"/>
        <w:adjustRightInd w:val="0"/>
        <w:ind w:firstLine="540"/>
        <w:jc w:val="both"/>
        <w:rPr>
          <w:sz w:val="28"/>
          <w:szCs w:val="28"/>
        </w:rPr>
      </w:pPr>
      <w:r>
        <w:rPr>
          <w:sz w:val="28"/>
          <w:szCs w:val="28"/>
        </w:rPr>
        <w:t xml:space="preserve">  1) на 2021 год в размере 168933,987 тыс. руб., что составляет 4,3 % от объема расходов, за исключением объема расходов, которые осуществляются за счет субвенций, предоставляемых из бюджетов бюджетной системы Российской Федерации; </w:t>
      </w:r>
    </w:p>
    <w:p w:rsidR="00223E4B" w:rsidRDefault="00223E4B" w:rsidP="00223E4B">
      <w:pPr>
        <w:pStyle w:val="a3"/>
        <w:ind w:firstLine="709"/>
      </w:pPr>
      <w:r>
        <w:t>2) на 202</w:t>
      </w:r>
      <w:r>
        <w:rPr>
          <w:lang w:val="ru-RU"/>
        </w:rPr>
        <w:t>2</w:t>
      </w:r>
      <w:r>
        <w:t xml:space="preserve"> год в размере </w:t>
      </w:r>
      <w:r>
        <w:rPr>
          <w:lang w:val="ru-RU"/>
        </w:rPr>
        <w:t>214393,012</w:t>
      </w:r>
      <w:r>
        <w:t xml:space="preserve"> тыс. руб., что составляет </w:t>
      </w:r>
      <w:r>
        <w:rPr>
          <w:lang w:val="ru-RU"/>
        </w:rPr>
        <w:t>4,6</w:t>
      </w:r>
      <w:r>
        <w:t xml:space="preserve"> % от объема расходов, </w:t>
      </w:r>
      <w:r>
        <w:rPr>
          <w:szCs w:val="28"/>
        </w:rPr>
        <w:t>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223E4B" w:rsidRDefault="00223E4B" w:rsidP="00223E4B">
      <w:pPr>
        <w:autoSpaceDE w:val="0"/>
        <w:autoSpaceDN w:val="0"/>
        <w:adjustRightInd w:val="0"/>
        <w:ind w:firstLine="540"/>
        <w:jc w:val="both"/>
        <w:rPr>
          <w:sz w:val="28"/>
          <w:szCs w:val="28"/>
        </w:rPr>
      </w:pPr>
      <w:r>
        <w:rPr>
          <w:sz w:val="28"/>
          <w:szCs w:val="28"/>
        </w:rPr>
        <w:t xml:space="preserve">  3) на 2023 год в размере 228623,799 тыс. руб., что составляет 4,4 % от объема расходов</w:t>
      </w:r>
      <w:r>
        <w:t xml:space="preserve">, </w:t>
      </w:r>
      <w:r>
        <w:rPr>
          <w:sz w:val="28"/>
          <w:szCs w:val="28"/>
        </w:rPr>
        <w:t>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223E4B" w:rsidRDefault="00223E4B" w:rsidP="00223E4B">
      <w:pPr>
        <w:pStyle w:val="a3"/>
        <w:ind w:firstLine="709"/>
      </w:pPr>
      <w:r>
        <w:t>2</w:t>
      </w:r>
      <w:r>
        <w:rPr>
          <w:lang w:val="ru-RU"/>
        </w:rPr>
        <w:t>0</w:t>
      </w:r>
      <w:r>
        <w:t>. Утвердить Программу муниципальных внутренних заимствований города Смоленска:</w:t>
      </w:r>
    </w:p>
    <w:p w:rsidR="00223E4B" w:rsidRDefault="00223E4B" w:rsidP="00223E4B">
      <w:pPr>
        <w:pStyle w:val="a3"/>
        <w:ind w:firstLine="709"/>
      </w:pPr>
      <w:r>
        <w:t>1)  на 20</w:t>
      </w:r>
      <w:r>
        <w:rPr>
          <w:lang w:val="ru-RU"/>
        </w:rPr>
        <w:t>21</w:t>
      </w:r>
      <w:r>
        <w:t xml:space="preserve"> год согласно приложению 2</w:t>
      </w:r>
      <w:r>
        <w:rPr>
          <w:lang w:val="ru-RU"/>
        </w:rPr>
        <w:t>2</w:t>
      </w:r>
      <w:r>
        <w:t xml:space="preserve"> к настоящему решению;</w:t>
      </w:r>
    </w:p>
    <w:p w:rsidR="00223E4B" w:rsidRDefault="00223E4B" w:rsidP="00223E4B">
      <w:pPr>
        <w:pStyle w:val="a3"/>
        <w:ind w:firstLine="709"/>
      </w:pPr>
      <w:r>
        <w:lastRenderedPageBreak/>
        <w:t>2) на плановый период 20</w:t>
      </w:r>
      <w:r>
        <w:rPr>
          <w:lang w:val="ru-RU"/>
        </w:rPr>
        <w:t>22</w:t>
      </w:r>
      <w:r>
        <w:t xml:space="preserve"> и 202</w:t>
      </w:r>
      <w:r>
        <w:rPr>
          <w:lang w:val="ru-RU"/>
        </w:rPr>
        <w:t>3</w:t>
      </w:r>
      <w:r>
        <w:t xml:space="preserve"> годов согласно приложению 2</w:t>
      </w:r>
      <w:r>
        <w:rPr>
          <w:lang w:val="ru-RU"/>
        </w:rPr>
        <w:t>3</w:t>
      </w:r>
      <w:r>
        <w:t xml:space="preserve"> к настоящему решению.</w:t>
      </w:r>
    </w:p>
    <w:p w:rsidR="00223E4B" w:rsidRDefault="00223E4B" w:rsidP="00223E4B">
      <w:pPr>
        <w:pStyle w:val="a3"/>
        <w:ind w:firstLine="709"/>
      </w:pPr>
      <w:r>
        <w:t>2</w:t>
      </w:r>
      <w:r>
        <w:rPr>
          <w:lang w:val="ru-RU"/>
        </w:rPr>
        <w:t>1</w:t>
      </w:r>
      <w:r>
        <w:t>. Установить верхний предел муниципального внутреннего долга:</w:t>
      </w:r>
    </w:p>
    <w:p w:rsidR="00223E4B" w:rsidRDefault="00223E4B" w:rsidP="00223E4B">
      <w:pPr>
        <w:pStyle w:val="a3"/>
        <w:ind w:firstLine="709"/>
      </w:pPr>
      <w:r>
        <w:t>1) на 1 января 202</w:t>
      </w:r>
      <w:r>
        <w:rPr>
          <w:lang w:val="ru-RU"/>
        </w:rPr>
        <w:t>2</w:t>
      </w:r>
      <w:r>
        <w:t xml:space="preserve"> года по долговым обязательствам города Смоленска в сумме 2</w:t>
      </w:r>
      <w:r>
        <w:rPr>
          <w:lang w:val="ru-RU"/>
        </w:rPr>
        <w:t>619884,234</w:t>
      </w:r>
      <w:r>
        <w:t xml:space="preserve"> тыс. руб., в том числе верхний предел долга по муниципальным гарантиям города Смоленска в сумме 0 тыс. руб.;</w:t>
      </w:r>
    </w:p>
    <w:p w:rsidR="00223E4B" w:rsidRDefault="00223E4B" w:rsidP="00223E4B">
      <w:pPr>
        <w:pStyle w:val="a3"/>
        <w:ind w:firstLine="709"/>
      </w:pPr>
      <w:r>
        <w:t>2) на 1 января 202</w:t>
      </w:r>
      <w:r>
        <w:rPr>
          <w:lang w:val="ru-RU"/>
        </w:rPr>
        <w:t>3</w:t>
      </w:r>
      <w:r>
        <w:t xml:space="preserve"> года по долговым обязательствам города Смоленска в сумме 2</w:t>
      </w:r>
      <w:r>
        <w:rPr>
          <w:lang w:val="ru-RU"/>
        </w:rPr>
        <w:t>619884,234</w:t>
      </w:r>
      <w:r>
        <w:t xml:space="preserve"> тыс. руб., в том числе верхний предел долга по муниципальным гарантиям города Смоленска в сумме 0 тыс. руб.;</w:t>
      </w:r>
    </w:p>
    <w:p w:rsidR="00223E4B" w:rsidRDefault="00223E4B" w:rsidP="00223E4B">
      <w:pPr>
        <w:pStyle w:val="a3"/>
        <w:ind w:firstLine="709"/>
      </w:pPr>
      <w:r>
        <w:t>3) на 1 января 202</w:t>
      </w:r>
      <w:r>
        <w:rPr>
          <w:lang w:val="ru-RU"/>
        </w:rPr>
        <w:t>4</w:t>
      </w:r>
      <w:r>
        <w:t xml:space="preserve"> года по долговым обязательствам города Смоленска в сумме 2</w:t>
      </w:r>
      <w:r>
        <w:rPr>
          <w:lang w:val="ru-RU"/>
        </w:rPr>
        <w:t>619884,234</w:t>
      </w:r>
      <w:r>
        <w:t xml:space="preserve"> тыс. руб., в том числе верхний предел долга по муниципальным гарантиям города Смоленска в сумме 0 тыс. руб.</w:t>
      </w:r>
    </w:p>
    <w:p w:rsidR="00223E4B" w:rsidRDefault="00223E4B" w:rsidP="00223E4B">
      <w:pPr>
        <w:pStyle w:val="a3"/>
        <w:ind w:firstLine="709"/>
      </w:pPr>
      <w:r>
        <w:t>2</w:t>
      </w:r>
      <w:r>
        <w:rPr>
          <w:lang w:val="ru-RU"/>
        </w:rPr>
        <w:t>2</w:t>
      </w:r>
      <w:r>
        <w:t>. Утвердить Программу муниципальных гарантий города Смоленска в валюте Российской Федерации:</w:t>
      </w:r>
    </w:p>
    <w:p w:rsidR="00223E4B" w:rsidRDefault="00223E4B" w:rsidP="00223E4B">
      <w:pPr>
        <w:pStyle w:val="a3"/>
        <w:ind w:firstLine="709"/>
      </w:pPr>
      <w:r>
        <w:t>1) на 20</w:t>
      </w:r>
      <w:r>
        <w:rPr>
          <w:lang w:val="ru-RU"/>
        </w:rPr>
        <w:t>21</w:t>
      </w:r>
      <w:r>
        <w:t xml:space="preserve"> год согласно приложению 2</w:t>
      </w:r>
      <w:r>
        <w:rPr>
          <w:lang w:val="ru-RU"/>
        </w:rPr>
        <w:t>4</w:t>
      </w:r>
      <w:r>
        <w:t xml:space="preserve"> к настоящему решению. Утвердить в составе Программы муниципальных гарантий города Смоленска на 20</w:t>
      </w:r>
      <w:r>
        <w:rPr>
          <w:lang w:val="ru-RU"/>
        </w:rPr>
        <w:t>21</w:t>
      </w:r>
      <w:r>
        <w:t xml:space="preserve"> год общий объем бюджетных ассигнований, предусмотренных на исполнение муниципальных гарантий города Смоленска по возможным гарантийным случаям, в 20</w:t>
      </w:r>
      <w:r>
        <w:rPr>
          <w:lang w:val="ru-RU"/>
        </w:rPr>
        <w:t>21</w:t>
      </w:r>
      <w:r>
        <w:t xml:space="preserve"> году в сумме 0 тыс. руб.;</w:t>
      </w:r>
    </w:p>
    <w:p w:rsidR="00223E4B" w:rsidRDefault="00223E4B" w:rsidP="00223E4B">
      <w:pPr>
        <w:pStyle w:val="a3"/>
        <w:ind w:firstLine="709"/>
      </w:pPr>
      <w:r>
        <w:t>2) на плановый период 202</w:t>
      </w:r>
      <w:r>
        <w:rPr>
          <w:lang w:val="ru-RU"/>
        </w:rPr>
        <w:t>2</w:t>
      </w:r>
      <w:r>
        <w:t xml:space="preserve"> и 202</w:t>
      </w:r>
      <w:r>
        <w:rPr>
          <w:lang w:val="ru-RU"/>
        </w:rPr>
        <w:t>3</w:t>
      </w:r>
      <w:r>
        <w:t xml:space="preserve"> годов согласно приложению 2</w:t>
      </w:r>
      <w:r>
        <w:rPr>
          <w:lang w:val="ru-RU"/>
        </w:rPr>
        <w:t>5</w:t>
      </w:r>
      <w:r>
        <w:t xml:space="preserve"> к настоящему решению. Утвердить в составе Программы муниципальных гарантий города Смоленска на плановый период 202</w:t>
      </w:r>
      <w:r>
        <w:rPr>
          <w:lang w:val="ru-RU"/>
        </w:rPr>
        <w:t>2</w:t>
      </w:r>
      <w:r>
        <w:t xml:space="preserve"> и 202</w:t>
      </w:r>
      <w:r>
        <w:rPr>
          <w:lang w:val="ru-RU"/>
        </w:rPr>
        <w:t>3</w:t>
      </w:r>
      <w:r>
        <w:t xml:space="preserve"> годов общий объем бюджетных ассигнований, предусмотренных на исполнение муниципальных гарантий города Смоленска по возможным гарантийным случаям, в 202</w:t>
      </w:r>
      <w:r>
        <w:rPr>
          <w:lang w:val="ru-RU"/>
        </w:rPr>
        <w:t>2</w:t>
      </w:r>
      <w:r>
        <w:t xml:space="preserve"> году в сумме 0 тыс. руб., в 202</w:t>
      </w:r>
      <w:r>
        <w:rPr>
          <w:lang w:val="ru-RU"/>
        </w:rPr>
        <w:t>3</w:t>
      </w:r>
      <w:r>
        <w:t xml:space="preserve"> году в сумме 0 тыс. руб.</w:t>
      </w:r>
    </w:p>
    <w:p w:rsidR="00223E4B" w:rsidRDefault="00223E4B" w:rsidP="00223E4B">
      <w:pPr>
        <w:pStyle w:val="a3"/>
        <w:ind w:firstLine="709"/>
      </w:pPr>
      <w:r>
        <w:t>2</w:t>
      </w:r>
      <w:r>
        <w:rPr>
          <w:lang w:val="ru-RU"/>
        </w:rPr>
        <w:t>3</w:t>
      </w:r>
      <w:r>
        <w:t>. Утвердить объем бюджетных ассигнований муниципального дорожного фонда города Смоленска:</w:t>
      </w:r>
    </w:p>
    <w:p w:rsidR="00223E4B" w:rsidRDefault="00223E4B" w:rsidP="00223E4B">
      <w:pPr>
        <w:pStyle w:val="a3"/>
        <w:ind w:firstLine="709"/>
      </w:pPr>
      <w:r>
        <w:t>1) на 20</w:t>
      </w:r>
      <w:r>
        <w:rPr>
          <w:lang w:val="ru-RU"/>
        </w:rPr>
        <w:t>21</w:t>
      </w:r>
      <w:r>
        <w:t xml:space="preserve"> год в сумме </w:t>
      </w:r>
      <w:r>
        <w:rPr>
          <w:lang w:val="ru-RU"/>
        </w:rPr>
        <w:t xml:space="preserve">281366,846 </w:t>
      </w:r>
      <w:r>
        <w:t>тыс. руб.;</w:t>
      </w:r>
    </w:p>
    <w:p w:rsidR="00223E4B" w:rsidRDefault="00223E4B" w:rsidP="00223E4B">
      <w:pPr>
        <w:pStyle w:val="a3"/>
        <w:ind w:firstLine="709"/>
      </w:pPr>
      <w:r>
        <w:t>2) на 202</w:t>
      </w:r>
      <w:r>
        <w:rPr>
          <w:lang w:val="ru-RU"/>
        </w:rPr>
        <w:t>2</w:t>
      </w:r>
      <w:r>
        <w:t xml:space="preserve"> год в сумме </w:t>
      </w:r>
      <w:r>
        <w:rPr>
          <w:lang w:val="ru-RU"/>
        </w:rPr>
        <w:t>774845,408</w:t>
      </w:r>
      <w:r>
        <w:t xml:space="preserve"> тыс. руб.;</w:t>
      </w:r>
    </w:p>
    <w:p w:rsidR="00223E4B" w:rsidRDefault="00223E4B" w:rsidP="00223E4B">
      <w:pPr>
        <w:pStyle w:val="a3"/>
        <w:ind w:firstLine="709"/>
      </w:pPr>
      <w:r>
        <w:t>3) на 202</w:t>
      </w:r>
      <w:r>
        <w:rPr>
          <w:lang w:val="ru-RU"/>
        </w:rPr>
        <w:t>3</w:t>
      </w:r>
      <w:r>
        <w:t xml:space="preserve"> год в сумме </w:t>
      </w:r>
      <w:r>
        <w:rPr>
          <w:lang w:val="ru-RU"/>
        </w:rPr>
        <w:t>775361,871</w:t>
      </w:r>
      <w:r>
        <w:t xml:space="preserve"> тыс. руб.</w:t>
      </w:r>
    </w:p>
    <w:p w:rsidR="00223E4B" w:rsidRDefault="00223E4B" w:rsidP="00223E4B">
      <w:pPr>
        <w:pStyle w:val="a3"/>
        <w:ind w:firstLine="709"/>
      </w:pPr>
      <w:r>
        <w:t>2</w:t>
      </w:r>
      <w:r>
        <w:rPr>
          <w:lang w:val="ru-RU"/>
        </w:rPr>
        <w:t>4</w:t>
      </w:r>
      <w:r>
        <w:t xml:space="preserve">. Утвердить прогнозируемый объем доходов бюджета города Смоленска в части доходов, установленных решением 61-й сессии Смоленского городского Совета </w:t>
      </w:r>
      <w:r>
        <w:rPr>
          <w:lang w:val="en-US"/>
        </w:rPr>
        <w:t>IV</w:t>
      </w:r>
      <w:r>
        <w:t xml:space="preserve"> созыва от 30.05.2014 № 1154 «О создании муниципального дорожного фонда города Смоленска»:</w:t>
      </w:r>
    </w:p>
    <w:p w:rsidR="00223E4B" w:rsidRDefault="00223E4B" w:rsidP="00223E4B">
      <w:pPr>
        <w:pStyle w:val="a3"/>
        <w:ind w:firstLine="709"/>
      </w:pPr>
      <w:r>
        <w:t xml:space="preserve">1) </w:t>
      </w:r>
      <w:r>
        <w:rPr>
          <w:lang w:val="ru-RU"/>
        </w:rPr>
        <w:t>на</w:t>
      </w:r>
      <w:r>
        <w:t xml:space="preserve"> 20</w:t>
      </w:r>
      <w:r>
        <w:rPr>
          <w:lang w:val="ru-RU"/>
        </w:rPr>
        <w:t>21</w:t>
      </w:r>
      <w:r>
        <w:t xml:space="preserve"> год в сумме </w:t>
      </w:r>
      <w:r>
        <w:rPr>
          <w:lang w:val="ru-RU"/>
        </w:rPr>
        <w:t>281366,846</w:t>
      </w:r>
      <w:r>
        <w:t xml:space="preserve"> тыс. руб. согласно приложению 2</w:t>
      </w:r>
      <w:r>
        <w:rPr>
          <w:lang w:val="ru-RU"/>
        </w:rPr>
        <w:t>6</w:t>
      </w:r>
      <w:r>
        <w:t xml:space="preserve"> к настоящему решению;</w:t>
      </w:r>
    </w:p>
    <w:p w:rsidR="00223E4B" w:rsidRDefault="00223E4B" w:rsidP="00223E4B">
      <w:pPr>
        <w:pStyle w:val="a3"/>
        <w:ind w:firstLine="709"/>
        <w:rPr>
          <w:lang w:val="ru-RU"/>
        </w:rPr>
      </w:pPr>
      <w:r>
        <w:t xml:space="preserve">2) </w:t>
      </w:r>
      <w:r>
        <w:rPr>
          <w:lang w:val="ru-RU"/>
        </w:rPr>
        <w:t>на</w:t>
      </w:r>
      <w:r>
        <w:t xml:space="preserve"> планов</w:t>
      </w:r>
      <w:r>
        <w:rPr>
          <w:lang w:val="ru-RU"/>
        </w:rPr>
        <w:t>ый</w:t>
      </w:r>
      <w:r>
        <w:t xml:space="preserve"> период 202</w:t>
      </w:r>
      <w:r>
        <w:rPr>
          <w:lang w:val="ru-RU"/>
        </w:rPr>
        <w:t>2</w:t>
      </w:r>
      <w:r>
        <w:t xml:space="preserve"> и 202</w:t>
      </w:r>
      <w:r>
        <w:rPr>
          <w:lang w:val="ru-RU"/>
        </w:rPr>
        <w:t>3</w:t>
      </w:r>
      <w:r>
        <w:t xml:space="preserve"> годов в сумме   </w:t>
      </w:r>
      <w:r>
        <w:rPr>
          <w:lang w:val="ru-RU"/>
        </w:rPr>
        <w:t>774845,408</w:t>
      </w:r>
      <w:r>
        <w:t xml:space="preserve"> тыс. руб. и </w:t>
      </w:r>
      <w:r>
        <w:rPr>
          <w:lang w:val="ru-RU"/>
        </w:rPr>
        <w:t>775361,871</w:t>
      </w:r>
      <w:r>
        <w:t xml:space="preserve"> тыс. руб. соответственно согласно приложению 2</w:t>
      </w:r>
      <w:r>
        <w:rPr>
          <w:lang w:val="ru-RU"/>
        </w:rPr>
        <w:t>7</w:t>
      </w:r>
      <w:r>
        <w:t xml:space="preserve"> к настоящему решению.</w:t>
      </w:r>
    </w:p>
    <w:p w:rsidR="00223E4B" w:rsidRDefault="00223E4B" w:rsidP="00223E4B">
      <w:pPr>
        <w:pStyle w:val="a3"/>
        <w:ind w:firstLine="709"/>
      </w:pPr>
      <w:r>
        <w:t>2</w:t>
      </w:r>
      <w:r>
        <w:rPr>
          <w:lang w:val="ru-RU"/>
        </w:rPr>
        <w:t>5</w:t>
      </w:r>
      <w:r>
        <w:t>. Утвердить распределение средств  муниципального дорожного фонда города Смоленска на финансирование расходов по обеспечению дорожной деятельности по направлениям расходов и главным распорядителям бюджетных средств:</w:t>
      </w:r>
    </w:p>
    <w:p w:rsidR="00223E4B" w:rsidRDefault="00223E4B" w:rsidP="00223E4B">
      <w:pPr>
        <w:pStyle w:val="a3"/>
        <w:ind w:firstLine="709"/>
      </w:pPr>
      <w:r>
        <w:t xml:space="preserve">1) </w:t>
      </w:r>
      <w:r>
        <w:rPr>
          <w:lang w:val="ru-RU"/>
        </w:rPr>
        <w:t>на</w:t>
      </w:r>
      <w:r>
        <w:t xml:space="preserve"> 20</w:t>
      </w:r>
      <w:r>
        <w:rPr>
          <w:lang w:val="ru-RU"/>
        </w:rPr>
        <w:t>21</w:t>
      </w:r>
      <w:r>
        <w:t xml:space="preserve"> год в сумме </w:t>
      </w:r>
      <w:r>
        <w:rPr>
          <w:lang w:val="ru-RU"/>
        </w:rPr>
        <w:t xml:space="preserve">281366,846 </w:t>
      </w:r>
      <w:r>
        <w:t xml:space="preserve">тыс. руб. согласно приложению </w:t>
      </w:r>
      <w:r>
        <w:rPr>
          <w:lang w:val="ru-RU"/>
        </w:rPr>
        <w:t>28</w:t>
      </w:r>
      <w:r>
        <w:t xml:space="preserve"> к настоящему решению;</w:t>
      </w:r>
    </w:p>
    <w:p w:rsidR="00223E4B" w:rsidRDefault="00223E4B" w:rsidP="00223E4B">
      <w:pPr>
        <w:pStyle w:val="a3"/>
        <w:ind w:firstLine="709"/>
      </w:pPr>
      <w:r>
        <w:lastRenderedPageBreak/>
        <w:t>2) в плановом периоде 20</w:t>
      </w:r>
      <w:r>
        <w:rPr>
          <w:lang w:val="ru-RU"/>
        </w:rPr>
        <w:t>22</w:t>
      </w:r>
      <w:r>
        <w:t xml:space="preserve"> и 202</w:t>
      </w:r>
      <w:r>
        <w:rPr>
          <w:lang w:val="ru-RU"/>
        </w:rPr>
        <w:t>3</w:t>
      </w:r>
      <w:r>
        <w:t xml:space="preserve"> годов в сумме </w:t>
      </w:r>
      <w:r>
        <w:rPr>
          <w:lang w:val="ru-RU"/>
        </w:rPr>
        <w:t>774845,408</w:t>
      </w:r>
      <w:r>
        <w:t xml:space="preserve"> тыс. руб. и </w:t>
      </w:r>
      <w:r>
        <w:rPr>
          <w:lang w:val="ru-RU"/>
        </w:rPr>
        <w:t>775361,871</w:t>
      </w:r>
      <w:r>
        <w:t xml:space="preserve"> тыс. руб. соответственно согласно приложению </w:t>
      </w:r>
      <w:r>
        <w:rPr>
          <w:lang w:val="ru-RU"/>
        </w:rPr>
        <w:t>29</w:t>
      </w:r>
      <w:r>
        <w:t xml:space="preserve"> к настоящему решению.</w:t>
      </w:r>
    </w:p>
    <w:p w:rsidR="00223E4B" w:rsidRDefault="00223E4B" w:rsidP="00223E4B">
      <w:pPr>
        <w:autoSpaceDE w:val="0"/>
        <w:autoSpaceDN w:val="0"/>
        <w:adjustRightInd w:val="0"/>
        <w:ind w:firstLine="709"/>
        <w:jc w:val="both"/>
      </w:pPr>
      <w:r>
        <w:rPr>
          <w:sz w:val="28"/>
          <w:szCs w:val="28"/>
        </w:rPr>
        <w:t>26</w:t>
      </w:r>
      <w:r>
        <w:t xml:space="preserve">. </w:t>
      </w:r>
      <w:r>
        <w:rPr>
          <w:sz w:val="28"/>
          <w:szCs w:val="28"/>
        </w:rPr>
        <w:t>Установить, что остатки средств бюджета города Смоленска на начало текущего финансового года могут направляться на увеличение бюджетных ассигнований на оплату заключенных от имени города Смоленска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случаях наличия подтвержденной кредиторской задолженности по состоянию на 1 января 2021 года и на покрытие временных кассовых разрывов, возникающих в ходе исполнения бюджета города Смоленска в текущем финансовом году.</w:t>
      </w:r>
    </w:p>
    <w:p w:rsidR="00223E4B" w:rsidRDefault="00223E4B" w:rsidP="00223E4B">
      <w:pPr>
        <w:pStyle w:val="a3"/>
        <w:ind w:firstLine="709"/>
        <w:rPr>
          <w:szCs w:val="28"/>
        </w:rPr>
      </w:pPr>
      <w:r>
        <w:t>2</w:t>
      </w:r>
      <w:r>
        <w:rPr>
          <w:lang w:val="ru-RU"/>
        </w:rPr>
        <w:t>7</w:t>
      </w:r>
      <w:r>
        <w:t xml:space="preserve">. </w:t>
      </w:r>
      <w:r>
        <w:rPr>
          <w:szCs w:val="28"/>
        </w:rPr>
        <w:t>Разместить настоящее решение на официальном сайте Смоленского городского Совета.</w:t>
      </w:r>
    </w:p>
    <w:p w:rsidR="00223E4B" w:rsidRDefault="00223E4B" w:rsidP="00223E4B">
      <w:pPr>
        <w:pStyle w:val="a3"/>
        <w:ind w:firstLine="709"/>
      </w:pPr>
      <w:r>
        <w:rPr>
          <w:szCs w:val="28"/>
        </w:rPr>
        <w:t>2</w:t>
      </w:r>
      <w:r>
        <w:rPr>
          <w:szCs w:val="28"/>
          <w:lang w:val="ru-RU"/>
        </w:rPr>
        <w:t>8</w:t>
      </w:r>
      <w:r>
        <w:rPr>
          <w:szCs w:val="28"/>
        </w:rPr>
        <w:t>. Опубликовать настоящее решение в средствах массовой информации.</w:t>
      </w:r>
    </w:p>
    <w:p w:rsidR="00223E4B" w:rsidRDefault="00223E4B" w:rsidP="00223E4B">
      <w:pPr>
        <w:ind w:firstLine="709"/>
        <w:jc w:val="both"/>
        <w:rPr>
          <w:sz w:val="28"/>
          <w:szCs w:val="28"/>
        </w:rPr>
      </w:pPr>
      <w:r>
        <w:rPr>
          <w:sz w:val="28"/>
        </w:rPr>
        <w:t xml:space="preserve">29. </w:t>
      </w:r>
      <w:r>
        <w:rPr>
          <w:sz w:val="28"/>
          <w:szCs w:val="28"/>
        </w:rPr>
        <w:t>Настоящее решение вступает в силу с 1 января 2021 года.</w:t>
      </w:r>
    </w:p>
    <w:p w:rsidR="00223E4B" w:rsidRDefault="00223E4B" w:rsidP="00223E4B">
      <w:pPr>
        <w:tabs>
          <w:tab w:val="left" w:pos="720"/>
        </w:tabs>
        <w:ind w:firstLine="708"/>
        <w:jc w:val="both"/>
        <w:rPr>
          <w:sz w:val="28"/>
          <w:szCs w:val="28"/>
        </w:rPr>
      </w:pPr>
    </w:p>
    <w:p w:rsidR="00223E4B" w:rsidRDefault="00223E4B" w:rsidP="00223E4B">
      <w:pPr>
        <w:pStyle w:val="a3"/>
        <w:tabs>
          <w:tab w:val="left" w:pos="360"/>
          <w:tab w:val="left" w:pos="540"/>
          <w:tab w:val="left" w:pos="7560"/>
        </w:tabs>
        <w:ind w:firstLine="709"/>
        <w:rPr>
          <w:sz w:val="12"/>
        </w:rPr>
      </w:pPr>
    </w:p>
    <w:p w:rsidR="00223E4B" w:rsidRDefault="00223E4B" w:rsidP="00223E4B">
      <w:pPr>
        <w:pStyle w:val="a3"/>
        <w:tabs>
          <w:tab w:val="left" w:pos="360"/>
          <w:tab w:val="left" w:pos="540"/>
          <w:tab w:val="left" w:pos="7560"/>
        </w:tabs>
        <w:ind w:firstLine="709"/>
        <w:rPr>
          <w:sz w:val="12"/>
          <w:lang w:val="ru-RU"/>
        </w:rPr>
      </w:pPr>
    </w:p>
    <w:p w:rsidR="00223E4B" w:rsidRDefault="00223E4B" w:rsidP="00223E4B">
      <w:pPr>
        <w:pStyle w:val="a3"/>
        <w:tabs>
          <w:tab w:val="left" w:pos="360"/>
          <w:tab w:val="left" w:pos="540"/>
          <w:tab w:val="left" w:pos="7560"/>
        </w:tabs>
        <w:ind w:firstLine="709"/>
        <w:rPr>
          <w:sz w:val="12"/>
          <w:lang w:val="ru-RU"/>
        </w:rPr>
      </w:pPr>
    </w:p>
    <w:p w:rsidR="00223E4B" w:rsidRDefault="00223E4B" w:rsidP="00223E4B">
      <w:pPr>
        <w:pStyle w:val="a5"/>
        <w:tabs>
          <w:tab w:val="left" w:pos="6946"/>
        </w:tabs>
        <w:rPr>
          <w:color w:val="000000"/>
        </w:rPr>
      </w:pPr>
      <w:r>
        <w:rPr>
          <w:color w:val="000000"/>
        </w:rPr>
        <w:t>Председатель Смоленского                                     Глава</w:t>
      </w:r>
    </w:p>
    <w:p w:rsidR="00223E4B" w:rsidRDefault="00223E4B" w:rsidP="00223E4B">
      <w:pPr>
        <w:pStyle w:val="a5"/>
        <w:rPr>
          <w:color w:val="000000"/>
        </w:rPr>
      </w:pPr>
      <w:r>
        <w:rPr>
          <w:color w:val="000000"/>
        </w:rPr>
        <w:t>городского Совета                                                    города Смоленска</w:t>
      </w:r>
    </w:p>
    <w:p w:rsidR="00954BB0" w:rsidRPr="00FD5D93" w:rsidRDefault="00223E4B" w:rsidP="00223E4B">
      <w:pPr>
        <w:pStyle w:val="a5"/>
        <w:rPr>
          <w:szCs w:val="28"/>
        </w:rPr>
      </w:pPr>
      <w:r>
        <w:rPr>
          <w:color w:val="000000"/>
        </w:rPr>
        <w:t xml:space="preserve">                       </w:t>
      </w:r>
      <w:r>
        <w:rPr>
          <w:color w:val="000000"/>
          <w:lang w:val="ru-RU"/>
        </w:rPr>
        <w:t>В.Н. Макарова</w:t>
      </w:r>
      <w:r>
        <w:rPr>
          <w:color w:val="000000"/>
        </w:rPr>
        <w:t xml:space="preserve">                                                        </w:t>
      </w:r>
      <w:r>
        <w:rPr>
          <w:color w:val="000000"/>
          <w:lang w:val="ru-RU"/>
        </w:rPr>
        <w:t>А.А. Борисов</w:t>
      </w:r>
      <w:r>
        <w:t xml:space="preserve">        </w:t>
      </w:r>
    </w:p>
    <w:sectPr w:rsidR="00954BB0" w:rsidRPr="00FD5D93" w:rsidSect="00EB19F7">
      <w:headerReference w:type="even" r:id="rId11"/>
      <w:headerReference w:type="default" r:id="rId12"/>
      <w:headerReference w:type="first" r:id="rId13"/>
      <w:pgSz w:w="11906" w:h="16838" w:code="9"/>
      <w:pgMar w:top="1134" w:right="567" w:bottom="5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38C2" w:rsidRDefault="00A038C2">
      <w:r>
        <w:separator/>
      </w:r>
    </w:p>
  </w:endnote>
  <w:endnote w:type="continuationSeparator" w:id="0">
    <w:p w:rsidR="00A038C2" w:rsidRDefault="00A03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38C2" w:rsidRDefault="00A038C2">
      <w:r>
        <w:separator/>
      </w:r>
    </w:p>
  </w:footnote>
  <w:footnote w:type="continuationSeparator" w:id="0">
    <w:p w:rsidR="00A038C2" w:rsidRDefault="00A03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671" w:rsidRPr="00EB19F7" w:rsidRDefault="00AE0671" w:rsidP="00280B85">
    <w:pPr>
      <w:pStyle w:val="a7"/>
      <w:framePr w:wrap="around" w:vAnchor="text" w:hAnchor="margin" w:xAlign="center" w:y="1"/>
      <w:rPr>
        <w:rStyle w:val="a9"/>
        <w:color w:val="FFFFFF"/>
      </w:rPr>
    </w:pPr>
    <w:r>
      <w:rPr>
        <w:rStyle w:val="a9"/>
      </w:rPr>
      <w:fldChar w:fldCharType="begin"/>
    </w:r>
    <w:r>
      <w:rPr>
        <w:rStyle w:val="a9"/>
      </w:rPr>
      <w:instrText xml:space="preserve">PAGE  </w:instrText>
    </w:r>
    <w:r>
      <w:rPr>
        <w:rStyle w:val="a9"/>
      </w:rPr>
      <w:fldChar w:fldCharType="separate"/>
    </w:r>
    <w:r w:rsidR="00B102D3">
      <w:rPr>
        <w:rStyle w:val="a9"/>
        <w:noProof/>
      </w:rPr>
      <w:t>2</w:t>
    </w:r>
    <w:r>
      <w:rPr>
        <w:rStyle w:val="a9"/>
      </w:rPr>
      <w:fldChar w:fldCharType="end"/>
    </w:r>
  </w:p>
  <w:p w:rsidR="00AE0671" w:rsidRDefault="00AE067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671" w:rsidRDefault="00AE0671">
    <w:pPr>
      <w:pStyle w:val="a7"/>
      <w:jc w:val="center"/>
    </w:pPr>
    <w:r>
      <w:fldChar w:fldCharType="begin"/>
    </w:r>
    <w:r>
      <w:instrText>PAGE   \* MERGEFORMAT</w:instrText>
    </w:r>
    <w:r>
      <w:fldChar w:fldCharType="separate"/>
    </w:r>
    <w:r w:rsidR="00517D32" w:rsidRPr="00517D32">
      <w:rPr>
        <w:noProof/>
        <w:lang w:val="ru-RU"/>
      </w:rPr>
      <w:t>3</w:t>
    </w:r>
    <w:r>
      <w:fldChar w:fldCharType="end"/>
    </w:r>
  </w:p>
  <w:p w:rsidR="00AE0671" w:rsidRDefault="00AE067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0671" w:rsidRPr="00EB19F7" w:rsidRDefault="00AE0671">
    <w:pPr>
      <w:pStyle w:val="a7"/>
      <w:jc w:val="center"/>
      <w:rPr>
        <w:color w:val="FFFFFF"/>
      </w:rPr>
    </w:pPr>
    <w:r w:rsidRPr="00EB19F7">
      <w:rPr>
        <w:color w:val="FFFFFF"/>
      </w:rPr>
      <w:fldChar w:fldCharType="begin"/>
    </w:r>
    <w:r w:rsidRPr="00EB19F7">
      <w:rPr>
        <w:color w:val="FFFFFF"/>
      </w:rPr>
      <w:instrText>PAGE   \* MERGEFORMAT</w:instrText>
    </w:r>
    <w:r w:rsidRPr="00EB19F7">
      <w:rPr>
        <w:color w:val="FFFFFF"/>
      </w:rPr>
      <w:fldChar w:fldCharType="separate"/>
    </w:r>
    <w:r w:rsidR="00B102D3" w:rsidRPr="00B102D3">
      <w:rPr>
        <w:noProof/>
        <w:color w:val="FFFFFF"/>
        <w:lang w:val="ru-RU"/>
      </w:rPr>
      <w:t>1</w:t>
    </w:r>
    <w:r w:rsidRPr="00EB19F7">
      <w:rPr>
        <w:color w:val="FFFFFF"/>
      </w:rPr>
      <w:fldChar w:fldCharType="end"/>
    </w:r>
  </w:p>
  <w:p w:rsidR="00AE0671" w:rsidRDefault="00AE067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03776"/>
    <w:multiLevelType w:val="hybridMultilevel"/>
    <w:tmpl w:val="F7E81516"/>
    <w:lvl w:ilvl="0" w:tplc="508A391E">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5BA14A2"/>
    <w:multiLevelType w:val="hybridMultilevel"/>
    <w:tmpl w:val="9B9C5AE8"/>
    <w:lvl w:ilvl="0" w:tplc="C9E632D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7544BBE"/>
    <w:multiLevelType w:val="hybridMultilevel"/>
    <w:tmpl w:val="D2F82878"/>
    <w:lvl w:ilvl="0" w:tplc="3E5CBA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B56034B"/>
    <w:multiLevelType w:val="hybridMultilevel"/>
    <w:tmpl w:val="231081BE"/>
    <w:lvl w:ilvl="0" w:tplc="3802ED96">
      <w:start w:val="1"/>
      <w:numFmt w:val="decimal"/>
      <w:lvlText w:val="%1."/>
      <w:lvlJc w:val="left"/>
      <w:pPr>
        <w:ind w:left="1092" w:hanging="372"/>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CA67EA2"/>
    <w:multiLevelType w:val="hybridMultilevel"/>
    <w:tmpl w:val="A1E66566"/>
    <w:lvl w:ilvl="0" w:tplc="2104D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4CC5DE1"/>
    <w:multiLevelType w:val="hybridMultilevel"/>
    <w:tmpl w:val="C6E4CBA4"/>
    <w:lvl w:ilvl="0" w:tplc="1908CE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554457DD"/>
    <w:multiLevelType w:val="hybridMultilevel"/>
    <w:tmpl w:val="327879CC"/>
    <w:lvl w:ilvl="0" w:tplc="AF3414CC">
      <w:start w:val="1"/>
      <w:numFmt w:val="decimal"/>
      <w:lvlText w:val="%1)"/>
      <w:lvlJc w:val="left"/>
      <w:pPr>
        <w:ind w:left="107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6158424D"/>
    <w:multiLevelType w:val="hybridMultilevel"/>
    <w:tmpl w:val="E5AA71CE"/>
    <w:lvl w:ilvl="0" w:tplc="8D2C4ED0">
      <w:start w:val="1"/>
      <w:numFmt w:val="decimal"/>
      <w:lvlText w:val="%1)"/>
      <w:lvlJc w:val="left"/>
      <w:pPr>
        <w:ind w:left="1495"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73734764"/>
    <w:multiLevelType w:val="hybridMultilevel"/>
    <w:tmpl w:val="8B8E6694"/>
    <w:lvl w:ilvl="0" w:tplc="262E308A">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6F32A61"/>
    <w:multiLevelType w:val="hybridMultilevel"/>
    <w:tmpl w:val="8CE6E880"/>
    <w:lvl w:ilvl="0" w:tplc="DDF21186">
      <w:start w:val="1"/>
      <w:numFmt w:val="decimal"/>
      <w:lvlText w:val="%1)"/>
      <w:lvlJc w:val="left"/>
      <w:pPr>
        <w:ind w:left="1764" w:hanging="1044"/>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783F6C1E"/>
    <w:multiLevelType w:val="hybridMultilevel"/>
    <w:tmpl w:val="007AAFCE"/>
    <w:lvl w:ilvl="0" w:tplc="C332FB6C">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3"/>
  </w:num>
  <w:num w:numId="2">
    <w:abstractNumId w:val="7"/>
  </w:num>
  <w:num w:numId="3">
    <w:abstractNumId w:val="9"/>
  </w:num>
  <w:num w:numId="4">
    <w:abstractNumId w:val="1"/>
  </w:num>
  <w:num w:numId="5">
    <w:abstractNumId w:val="0"/>
  </w:num>
  <w:num w:numId="6">
    <w:abstractNumId w:val="5"/>
  </w:num>
  <w:num w:numId="7">
    <w:abstractNumId w:val="2"/>
  </w:num>
  <w:num w:numId="8">
    <w:abstractNumId w:val="8"/>
  </w:num>
  <w:num w:numId="9">
    <w:abstractNumId w:val="4"/>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FA6"/>
    <w:rsid w:val="00000C21"/>
    <w:rsid w:val="00005071"/>
    <w:rsid w:val="000054F8"/>
    <w:rsid w:val="00005E4F"/>
    <w:rsid w:val="0000603C"/>
    <w:rsid w:val="00006986"/>
    <w:rsid w:val="00006A66"/>
    <w:rsid w:val="000079EF"/>
    <w:rsid w:val="00011E8B"/>
    <w:rsid w:val="0001210F"/>
    <w:rsid w:val="000122D9"/>
    <w:rsid w:val="0001350A"/>
    <w:rsid w:val="00013890"/>
    <w:rsid w:val="00016256"/>
    <w:rsid w:val="00022D42"/>
    <w:rsid w:val="000247F0"/>
    <w:rsid w:val="00024F19"/>
    <w:rsid w:val="000251C6"/>
    <w:rsid w:val="00026044"/>
    <w:rsid w:val="00026052"/>
    <w:rsid w:val="00030C10"/>
    <w:rsid w:val="000316D4"/>
    <w:rsid w:val="000317F8"/>
    <w:rsid w:val="0003243A"/>
    <w:rsid w:val="0003330D"/>
    <w:rsid w:val="000337C9"/>
    <w:rsid w:val="00033C09"/>
    <w:rsid w:val="00034524"/>
    <w:rsid w:val="0003485A"/>
    <w:rsid w:val="00034C1F"/>
    <w:rsid w:val="00034C26"/>
    <w:rsid w:val="00034C4B"/>
    <w:rsid w:val="00036F2D"/>
    <w:rsid w:val="00042B7A"/>
    <w:rsid w:val="00043F07"/>
    <w:rsid w:val="0004475D"/>
    <w:rsid w:val="000449E6"/>
    <w:rsid w:val="00045CF5"/>
    <w:rsid w:val="000465D8"/>
    <w:rsid w:val="000466DB"/>
    <w:rsid w:val="00046D67"/>
    <w:rsid w:val="00047B5F"/>
    <w:rsid w:val="00051BB0"/>
    <w:rsid w:val="00051D00"/>
    <w:rsid w:val="00054B95"/>
    <w:rsid w:val="00054D9A"/>
    <w:rsid w:val="00055E50"/>
    <w:rsid w:val="00056998"/>
    <w:rsid w:val="00056BBA"/>
    <w:rsid w:val="00056CFC"/>
    <w:rsid w:val="00056EC5"/>
    <w:rsid w:val="00057812"/>
    <w:rsid w:val="000603F4"/>
    <w:rsid w:val="00060CC3"/>
    <w:rsid w:val="00060D93"/>
    <w:rsid w:val="000613E7"/>
    <w:rsid w:val="00061BA4"/>
    <w:rsid w:val="00062B75"/>
    <w:rsid w:val="00062F85"/>
    <w:rsid w:val="00064130"/>
    <w:rsid w:val="0006444A"/>
    <w:rsid w:val="000648FD"/>
    <w:rsid w:val="00067E26"/>
    <w:rsid w:val="000701C5"/>
    <w:rsid w:val="00070541"/>
    <w:rsid w:val="0007115D"/>
    <w:rsid w:val="00071228"/>
    <w:rsid w:val="0007141F"/>
    <w:rsid w:val="0007261A"/>
    <w:rsid w:val="00073258"/>
    <w:rsid w:val="000738C6"/>
    <w:rsid w:val="000739A2"/>
    <w:rsid w:val="00073B27"/>
    <w:rsid w:val="00073C3A"/>
    <w:rsid w:val="000740E2"/>
    <w:rsid w:val="0007570C"/>
    <w:rsid w:val="0007590E"/>
    <w:rsid w:val="00075B6F"/>
    <w:rsid w:val="000764DA"/>
    <w:rsid w:val="000764EE"/>
    <w:rsid w:val="00076B02"/>
    <w:rsid w:val="00082A3B"/>
    <w:rsid w:val="00082E27"/>
    <w:rsid w:val="00082FC6"/>
    <w:rsid w:val="00083C2A"/>
    <w:rsid w:val="00083E41"/>
    <w:rsid w:val="000844AC"/>
    <w:rsid w:val="00084B0D"/>
    <w:rsid w:val="000863D3"/>
    <w:rsid w:val="00086C29"/>
    <w:rsid w:val="00090406"/>
    <w:rsid w:val="00090D8E"/>
    <w:rsid w:val="00091ABB"/>
    <w:rsid w:val="00091CF9"/>
    <w:rsid w:val="00091DE0"/>
    <w:rsid w:val="0009212B"/>
    <w:rsid w:val="0009330F"/>
    <w:rsid w:val="00093C39"/>
    <w:rsid w:val="00093E1D"/>
    <w:rsid w:val="00094998"/>
    <w:rsid w:val="00095746"/>
    <w:rsid w:val="00096077"/>
    <w:rsid w:val="000961BD"/>
    <w:rsid w:val="00097045"/>
    <w:rsid w:val="00097B4C"/>
    <w:rsid w:val="00097DF1"/>
    <w:rsid w:val="000A0FFB"/>
    <w:rsid w:val="000A1ABB"/>
    <w:rsid w:val="000A2063"/>
    <w:rsid w:val="000A275E"/>
    <w:rsid w:val="000A2BED"/>
    <w:rsid w:val="000A30B4"/>
    <w:rsid w:val="000A3943"/>
    <w:rsid w:val="000A3953"/>
    <w:rsid w:val="000A52B6"/>
    <w:rsid w:val="000A5557"/>
    <w:rsid w:val="000A56AB"/>
    <w:rsid w:val="000A7C3E"/>
    <w:rsid w:val="000B03FA"/>
    <w:rsid w:val="000B10BC"/>
    <w:rsid w:val="000B1FE1"/>
    <w:rsid w:val="000B20E8"/>
    <w:rsid w:val="000B2831"/>
    <w:rsid w:val="000B3CDC"/>
    <w:rsid w:val="000B4922"/>
    <w:rsid w:val="000B552A"/>
    <w:rsid w:val="000B6BD3"/>
    <w:rsid w:val="000B73AF"/>
    <w:rsid w:val="000B75A3"/>
    <w:rsid w:val="000C0607"/>
    <w:rsid w:val="000C17E1"/>
    <w:rsid w:val="000C4AAD"/>
    <w:rsid w:val="000C7869"/>
    <w:rsid w:val="000D09AE"/>
    <w:rsid w:val="000D0EFB"/>
    <w:rsid w:val="000D3DC2"/>
    <w:rsid w:val="000D49DC"/>
    <w:rsid w:val="000D6818"/>
    <w:rsid w:val="000D6DF3"/>
    <w:rsid w:val="000E1258"/>
    <w:rsid w:val="000E138E"/>
    <w:rsid w:val="000E15E7"/>
    <w:rsid w:val="000E4C4E"/>
    <w:rsid w:val="000E5113"/>
    <w:rsid w:val="000E5AA6"/>
    <w:rsid w:val="000E6BB9"/>
    <w:rsid w:val="000E6C15"/>
    <w:rsid w:val="000F1003"/>
    <w:rsid w:val="000F197C"/>
    <w:rsid w:val="000F1CE3"/>
    <w:rsid w:val="000F23C4"/>
    <w:rsid w:val="000F2C20"/>
    <w:rsid w:val="000F5FEA"/>
    <w:rsid w:val="000F6049"/>
    <w:rsid w:val="000F698B"/>
    <w:rsid w:val="000F6E88"/>
    <w:rsid w:val="00100DBD"/>
    <w:rsid w:val="0010154B"/>
    <w:rsid w:val="00102EF6"/>
    <w:rsid w:val="00104773"/>
    <w:rsid w:val="00107AB6"/>
    <w:rsid w:val="00107C6D"/>
    <w:rsid w:val="0011016E"/>
    <w:rsid w:val="001104BC"/>
    <w:rsid w:val="0011065B"/>
    <w:rsid w:val="00110DC1"/>
    <w:rsid w:val="0011162C"/>
    <w:rsid w:val="001121BC"/>
    <w:rsid w:val="001126D7"/>
    <w:rsid w:val="001129C6"/>
    <w:rsid w:val="00113446"/>
    <w:rsid w:val="001139D7"/>
    <w:rsid w:val="001159E4"/>
    <w:rsid w:val="0011613B"/>
    <w:rsid w:val="00116861"/>
    <w:rsid w:val="00117084"/>
    <w:rsid w:val="001201A3"/>
    <w:rsid w:val="001218EC"/>
    <w:rsid w:val="00121B7A"/>
    <w:rsid w:val="00121D3A"/>
    <w:rsid w:val="00122F5C"/>
    <w:rsid w:val="00123BBB"/>
    <w:rsid w:val="001241D9"/>
    <w:rsid w:val="00124929"/>
    <w:rsid w:val="00125824"/>
    <w:rsid w:val="00125E26"/>
    <w:rsid w:val="00126011"/>
    <w:rsid w:val="0012751E"/>
    <w:rsid w:val="00127F4A"/>
    <w:rsid w:val="001308C9"/>
    <w:rsid w:val="001311C0"/>
    <w:rsid w:val="0013122A"/>
    <w:rsid w:val="00131E42"/>
    <w:rsid w:val="00131EC7"/>
    <w:rsid w:val="00131ED4"/>
    <w:rsid w:val="00132496"/>
    <w:rsid w:val="0013288E"/>
    <w:rsid w:val="00132986"/>
    <w:rsid w:val="00133FA6"/>
    <w:rsid w:val="0013407C"/>
    <w:rsid w:val="00135902"/>
    <w:rsid w:val="001368D2"/>
    <w:rsid w:val="001374F9"/>
    <w:rsid w:val="00142897"/>
    <w:rsid w:val="00142BFA"/>
    <w:rsid w:val="00143EA0"/>
    <w:rsid w:val="0014468A"/>
    <w:rsid w:val="00147492"/>
    <w:rsid w:val="00150C1D"/>
    <w:rsid w:val="00150F32"/>
    <w:rsid w:val="001513BE"/>
    <w:rsid w:val="001517C3"/>
    <w:rsid w:val="00151DFD"/>
    <w:rsid w:val="001522B3"/>
    <w:rsid w:val="00152B00"/>
    <w:rsid w:val="00152D6A"/>
    <w:rsid w:val="0015301E"/>
    <w:rsid w:val="00154272"/>
    <w:rsid w:val="00154C70"/>
    <w:rsid w:val="00155192"/>
    <w:rsid w:val="00157BA3"/>
    <w:rsid w:val="001604A8"/>
    <w:rsid w:val="00161A41"/>
    <w:rsid w:val="00163D99"/>
    <w:rsid w:val="001641A9"/>
    <w:rsid w:val="0016490E"/>
    <w:rsid w:val="00165C09"/>
    <w:rsid w:val="00165E0B"/>
    <w:rsid w:val="001662DA"/>
    <w:rsid w:val="00166BC4"/>
    <w:rsid w:val="0016705D"/>
    <w:rsid w:val="0016758D"/>
    <w:rsid w:val="0016780A"/>
    <w:rsid w:val="00167BA6"/>
    <w:rsid w:val="001702DF"/>
    <w:rsid w:val="00172302"/>
    <w:rsid w:val="0017473F"/>
    <w:rsid w:val="00174C9E"/>
    <w:rsid w:val="00174D85"/>
    <w:rsid w:val="00176026"/>
    <w:rsid w:val="0017661C"/>
    <w:rsid w:val="00176758"/>
    <w:rsid w:val="00176985"/>
    <w:rsid w:val="00177627"/>
    <w:rsid w:val="001777C7"/>
    <w:rsid w:val="0018064C"/>
    <w:rsid w:val="0018177F"/>
    <w:rsid w:val="00184E53"/>
    <w:rsid w:val="001851A7"/>
    <w:rsid w:val="0018531A"/>
    <w:rsid w:val="00186AD3"/>
    <w:rsid w:val="00186F98"/>
    <w:rsid w:val="001902CF"/>
    <w:rsid w:val="00190890"/>
    <w:rsid w:val="00190FC8"/>
    <w:rsid w:val="00191A9A"/>
    <w:rsid w:val="001939C1"/>
    <w:rsid w:val="001945F5"/>
    <w:rsid w:val="00194647"/>
    <w:rsid w:val="0019478B"/>
    <w:rsid w:val="0019507B"/>
    <w:rsid w:val="00196609"/>
    <w:rsid w:val="00197105"/>
    <w:rsid w:val="0019752A"/>
    <w:rsid w:val="00197600"/>
    <w:rsid w:val="00197920"/>
    <w:rsid w:val="00197B40"/>
    <w:rsid w:val="001A0615"/>
    <w:rsid w:val="001A0D88"/>
    <w:rsid w:val="001A281F"/>
    <w:rsid w:val="001A3B92"/>
    <w:rsid w:val="001A3C5D"/>
    <w:rsid w:val="001A4556"/>
    <w:rsid w:val="001A5754"/>
    <w:rsid w:val="001A6542"/>
    <w:rsid w:val="001A7AB1"/>
    <w:rsid w:val="001A7DC5"/>
    <w:rsid w:val="001B0350"/>
    <w:rsid w:val="001B098A"/>
    <w:rsid w:val="001B1EDE"/>
    <w:rsid w:val="001B20CE"/>
    <w:rsid w:val="001B2E06"/>
    <w:rsid w:val="001B3D08"/>
    <w:rsid w:val="001B3F5F"/>
    <w:rsid w:val="001B4760"/>
    <w:rsid w:val="001B4D51"/>
    <w:rsid w:val="001B5388"/>
    <w:rsid w:val="001B65E6"/>
    <w:rsid w:val="001B7081"/>
    <w:rsid w:val="001B7F37"/>
    <w:rsid w:val="001C26E4"/>
    <w:rsid w:val="001C2702"/>
    <w:rsid w:val="001C2D08"/>
    <w:rsid w:val="001C670D"/>
    <w:rsid w:val="001C6A1B"/>
    <w:rsid w:val="001C6D77"/>
    <w:rsid w:val="001C7307"/>
    <w:rsid w:val="001C7583"/>
    <w:rsid w:val="001C7786"/>
    <w:rsid w:val="001C7FB1"/>
    <w:rsid w:val="001D024A"/>
    <w:rsid w:val="001D0B9A"/>
    <w:rsid w:val="001D0F11"/>
    <w:rsid w:val="001D1058"/>
    <w:rsid w:val="001D3170"/>
    <w:rsid w:val="001D3476"/>
    <w:rsid w:val="001D3745"/>
    <w:rsid w:val="001D457B"/>
    <w:rsid w:val="001D477D"/>
    <w:rsid w:val="001D4951"/>
    <w:rsid w:val="001D4AE7"/>
    <w:rsid w:val="001D4CA2"/>
    <w:rsid w:val="001D5CF9"/>
    <w:rsid w:val="001E0680"/>
    <w:rsid w:val="001E06C4"/>
    <w:rsid w:val="001E410A"/>
    <w:rsid w:val="001E4DD8"/>
    <w:rsid w:val="001E514A"/>
    <w:rsid w:val="001E6AFE"/>
    <w:rsid w:val="001E7628"/>
    <w:rsid w:val="001E7BBC"/>
    <w:rsid w:val="001E7FA8"/>
    <w:rsid w:val="001F068A"/>
    <w:rsid w:val="001F06BD"/>
    <w:rsid w:val="001F09BD"/>
    <w:rsid w:val="001F0C16"/>
    <w:rsid w:val="001F1258"/>
    <w:rsid w:val="001F2534"/>
    <w:rsid w:val="001F2D12"/>
    <w:rsid w:val="001F2FA7"/>
    <w:rsid w:val="001F3193"/>
    <w:rsid w:val="001F329C"/>
    <w:rsid w:val="001F64A4"/>
    <w:rsid w:val="0020060D"/>
    <w:rsid w:val="00201BDA"/>
    <w:rsid w:val="00201BF8"/>
    <w:rsid w:val="0020231E"/>
    <w:rsid w:val="002036BF"/>
    <w:rsid w:val="00203F28"/>
    <w:rsid w:val="002046F2"/>
    <w:rsid w:val="00204D34"/>
    <w:rsid w:val="00205260"/>
    <w:rsid w:val="00205362"/>
    <w:rsid w:val="00207703"/>
    <w:rsid w:val="00207D6D"/>
    <w:rsid w:val="00210A8F"/>
    <w:rsid w:val="00211AA3"/>
    <w:rsid w:val="00212457"/>
    <w:rsid w:val="002127D6"/>
    <w:rsid w:val="0021343F"/>
    <w:rsid w:val="002154EE"/>
    <w:rsid w:val="00215FAC"/>
    <w:rsid w:val="002164F7"/>
    <w:rsid w:val="00216C22"/>
    <w:rsid w:val="0021766B"/>
    <w:rsid w:val="00217C6B"/>
    <w:rsid w:val="00221209"/>
    <w:rsid w:val="00222159"/>
    <w:rsid w:val="00222A5D"/>
    <w:rsid w:val="00222BFC"/>
    <w:rsid w:val="002239FC"/>
    <w:rsid w:val="00223E4B"/>
    <w:rsid w:val="00225AB2"/>
    <w:rsid w:val="00225D4F"/>
    <w:rsid w:val="002260E1"/>
    <w:rsid w:val="00226223"/>
    <w:rsid w:val="002263D1"/>
    <w:rsid w:val="002279C4"/>
    <w:rsid w:val="00230110"/>
    <w:rsid w:val="00230393"/>
    <w:rsid w:val="0023088F"/>
    <w:rsid w:val="002316ED"/>
    <w:rsid w:val="0023375C"/>
    <w:rsid w:val="0023444D"/>
    <w:rsid w:val="0023539F"/>
    <w:rsid w:val="00235D39"/>
    <w:rsid w:val="002363E1"/>
    <w:rsid w:val="00236DDB"/>
    <w:rsid w:val="00242B57"/>
    <w:rsid w:val="00243625"/>
    <w:rsid w:val="002438AB"/>
    <w:rsid w:val="00243A75"/>
    <w:rsid w:val="00243F7F"/>
    <w:rsid w:val="0024440F"/>
    <w:rsid w:val="002449B8"/>
    <w:rsid w:val="00244A20"/>
    <w:rsid w:val="00245128"/>
    <w:rsid w:val="00245563"/>
    <w:rsid w:val="00245A20"/>
    <w:rsid w:val="00245D74"/>
    <w:rsid w:val="00246452"/>
    <w:rsid w:val="00246A45"/>
    <w:rsid w:val="00246F8F"/>
    <w:rsid w:val="0025060C"/>
    <w:rsid w:val="002513B3"/>
    <w:rsid w:val="0025233A"/>
    <w:rsid w:val="0025327A"/>
    <w:rsid w:val="0025416F"/>
    <w:rsid w:val="00255168"/>
    <w:rsid w:val="002552BF"/>
    <w:rsid w:val="00255420"/>
    <w:rsid w:val="00255AC0"/>
    <w:rsid w:val="00256306"/>
    <w:rsid w:val="00257997"/>
    <w:rsid w:val="00257EB7"/>
    <w:rsid w:val="00260BB6"/>
    <w:rsid w:val="00261690"/>
    <w:rsid w:val="00261886"/>
    <w:rsid w:val="002626C6"/>
    <w:rsid w:val="002629A9"/>
    <w:rsid w:val="00263868"/>
    <w:rsid w:val="00263B9B"/>
    <w:rsid w:val="00264C27"/>
    <w:rsid w:val="00266D56"/>
    <w:rsid w:val="00266E6F"/>
    <w:rsid w:val="00266EFB"/>
    <w:rsid w:val="0026778D"/>
    <w:rsid w:val="00267E4A"/>
    <w:rsid w:val="00270287"/>
    <w:rsid w:val="00270850"/>
    <w:rsid w:val="00272C83"/>
    <w:rsid w:val="002731D4"/>
    <w:rsid w:val="00273397"/>
    <w:rsid w:val="002733D5"/>
    <w:rsid w:val="002739D0"/>
    <w:rsid w:val="00273A4D"/>
    <w:rsid w:val="0027469C"/>
    <w:rsid w:val="00274AB9"/>
    <w:rsid w:val="00274DEE"/>
    <w:rsid w:val="00275060"/>
    <w:rsid w:val="0027559A"/>
    <w:rsid w:val="00275C4B"/>
    <w:rsid w:val="00280B85"/>
    <w:rsid w:val="00282706"/>
    <w:rsid w:val="00282A41"/>
    <w:rsid w:val="00282DF1"/>
    <w:rsid w:val="00283283"/>
    <w:rsid w:val="002832A7"/>
    <w:rsid w:val="00283654"/>
    <w:rsid w:val="002842B8"/>
    <w:rsid w:val="002846F9"/>
    <w:rsid w:val="00284779"/>
    <w:rsid w:val="002852D8"/>
    <w:rsid w:val="00286920"/>
    <w:rsid w:val="00286F35"/>
    <w:rsid w:val="00287143"/>
    <w:rsid w:val="0028770E"/>
    <w:rsid w:val="00287711"/>
    <w:rsid w:val="00287721"/>
    <w:rsid w:val="00287FE5"/>
    <w:rsid w:val="00290E54"/>
    <w:rsid w:val="0029100D"/>
    <w:rsid w:val="002915EC"/>
    <w:rsid w:val="00291FD2"/>
    <w:rsid w:val="00293279"/>
    <w:rsid w:val="0029355D"/>
    <w:rsid w:val="002935A0"/>
    <w:rsid w:val="00293B65"/>
    <w:rsid w:val="0029454B"/>
    <w:rsid w:val="00296AA8"/>
    <w:rsid w:val="0029719B"/>
    <w:rsid w:val="002A05AD"/>
    <w:rsid w:val="002A07A8"/>
    <w:rsid w:val="002A0BA7"/>
    <w:rsid w:val="002A0F9D"/>
    <w:rsid w:val="002A12BA"/>
    <w:rsid w:val="002A2BAB"/>
    <w:rsid w:val="002A2E1F"/>
    <w:rsid w:val="002A315F"/>
    <w:rsid w:val="002A443D"/>
    <w:rsid w:val="002A560B"/>
    <w:rsid w:val="002A5CF4"/>
    <w:rsid w:val="002A776F"/>
    <w:rsid w:val="002A7918"/>
    <w:rsid w:val="002A7AD0"/>
    <w:rsid w:val="002A7B01"/>
    <w:rsid w:val="002A7C8F"/>
    <w:rsid w:val="002B02CD"/>
    <w:rsid w:val="002B074C"/>
    <w:rsid w:val="002B0D12"/>
    <w:rsid w:val="002B0F0B"/>
    <w:rsid w:val="002B2441"/>
    <w:rsid w:val="002B24C1"/>
    <w:rsid w:val="002B25C9"/>
    <w:rsid w:val="002B388E"/>
    <w:rsid w:val="002B39E8"/>
    <w:rsid w:val="002B4103"/>
    <w:rsid w:val="002B51C5"/>
    <w:rsid w:val="002B7F7F"/>
    <w:rsid w:val="002C02CC"/>
    <w:rsid w:val="002C1373"/>
    <w:rsid w:val="002C4599"/>
    <w:rsid w:val="002C45A7"/>
    <w:rsid w:val="002C4C7D"/>
    <w:rsid w:val="002C4F2E"/>
    <w:rsid w:val="002C4FCE"/>
    <w:rsid w:val="002C59C7"/>
    <w:rsid w:val="002C6099"/>
    <w:rsid w:val="002C6560"/>
    <w:rsid w:val="002C6FF8"/>
    <w:rsid w:val="002C7016"/>
    <w:rsid w:val="002C706A"/>
    <w:rsid w:val="002C742B"/>
    <w:rsid w:val="002C76AC"/>
    <w:rsid w:val="002C77DB"/>
    <w:rsid w:val="002C7A47"/>
    <w:rsid w:val="002D0FCC"/>
    <w:rsid w:val="002D0FF0"/>
    <w:rsid w:val="002D2F60"/>
    <w:rsid w:val="002D348F"/>
    <w:rsid w:val="002D3625"/>
    <w:rsid w:val="002D3768"/>
    <w:rsid w:val="002D42F4"/>
    <w:rsid w:val="002E07E9"/>
    <w:rsid w:val="002E2DC7"/>
    <w:rsid w:val="002E3183"/>
    <w:rsid w:val="002E3E53"/>
    <w:rsid w:val="002E4AE1"/>
    <w:rsid w:val="002E68BD"/>
    <w:rsid w:val="002F024D"/>
    <w:rsid w:val="002F18E9"/>
    <w:rsid w:val="002F21FD"/>
    <w:rsid w:val="002F29C3"/>
    <w:rsid w:val="002F5619"/>
    <w:rsid w:val="002F753D"/>
    <w:rsid w:val="002F7975"/>
    <w:rsid w:val="002F7B50"/>
    <w:rsid w:val="002F7B7D"/>
    <w:rsid w:val="0030055E"/>
    <w:rsid w:val="00300A3F"/>
    <w:rsid w:val="00301734"/>
    <w:rsid w:val="0030459D"/>
    <w:rsid w:val="00305126"/>
    <w:rsid w:val="003054A3"/>
    <w:rsid w:val="00305ABE"/>
    <w:rsid w:val="00305C71"/>
    <w:rsid w:val="00306394"/>
    <w:rsid w:val="0030645B"/>
    <w:rsid w:val="003068C3"/>
    <w:rsid w:val="003069A8"/>
    <w:rsid w:val="00306C33"/>
    <w:rsid w:val="00310613"/>
    <w:rsid w:val="00310C33"/>
    <w:rsid w:val="00312509"/>
    <w:rsid w:val="0031288B"/>
    <w:rsid w:val="003142FF"/>
    <w:rsid w:val="00314874"/>
    <w:rsid w:val="003164D3"/>
    <w:rsid w:val="003169B2"/>
    <w:rsid w:val="00316FD3"/>
    <w:rsid w:val="003170CF"/>
    <w:rsid w:val="003208AB"/>
    <w:rsid w:val="003209E0"/>
    <w:rsid w:val="00320B3C"/>
    <w:rsid w:val="00321CE5"/>
    <w:rsid w:val="003223C0"/>
    <w:rsid w:val="003225A4"/>
    <w:rsid w:val="0032272E"/>
    <w:rsid w:val="00323A99"/>
    <w:rsid w:val="00324143"/>
    <w:rsid w:val="003248BA"/>
    <w:rsid w:val="00324E86"/>
    <w:rsid w:val="00325F91"/>
    <w:rsid w:val="0032659C"/>
    <w:rsid w:val="00326CCD"/>
    <w:rsid w:val="00327052"/>
    <w:rsid w:val="00327125"/>
    <w:rsid w:val="00327376"/>
    <w:rsid w:val="00331993"/>
    <w:rsid w:val="00331B21"/>
    <w:rsid w:val="003320CC"/>
    <w:rsid w:val="0033298E"/>
    <w:rsid w:val="003350A7"/>
    <w:rsid w:val="00335AD6"/>
    <w:rsid w:val="003360F0"/>
    <w:rsid w:val="00336D25"/>
    <w:rsid w:val="0033751E"/>
    <w:rsid w:val="00337B2D"/>
    <w:rsid w:val="003400B4"/>
    <w:rsid w:val="0034052A"/>
    <w:rsid w:val="00341A42"/>
    <w:rsid w:val="0034385D"/>
    <w:rsid w:val="00344405"/>
    <w:rsid w:val="00345615"/>
    <w:rsid w:val="00345F09"/>
    <w:rsid w:val="0034630C"/>
    <w:rsid w:val="00346954"/>
    <w:rsid w:val="003479DD"/>
    <w:rsid w:val="003500E5"/>
    <w:rsid w:val="003500ED"/>
    <w:rsid w:val="003519C1"/>
    <w:rsid w:val="00352B71"/>
    <w:rsid w:val="00352B9D"/>
    <w:rsid w:val="00353659"/>
    <w:rsid w:val="00355F60"/>
    <w:rsid w:val="00356100"/>
    <w:rsid w:val="003564EC"/>
    <w:rsid w:val="003632B5"/>
    <w:rsid w:val="00363319"/>
    <w:rsid w:val="0036335B"/>
    <w:rsid w:val="003636BD"/>
    <w:rsid w:val="00363C1B"/>
    <w:rsid w:val="00363FC7"/>
    <w:rsid w:val="003653EA"/>
    <w:rsid w:val="0036586C"/>
    <w:rsid w:val="00366401"/>
    <w:rsid w:val="00366DCB"/>
    <w:rsid w:val="00366FA1"/>
    <w:rsid w:val="003702E9"/>
    <w:rsid w:val="00370307"/>
    <w:rsid w:val="0037075F"/>
    <w:rsid w:val="00371337"/>
    <w:rsid w:val="00371A0F"/>
    <w:rsid w:val="00373083"/>
    <w:rsid w:val="00373B87"/>
    <w:rsid w:val="0037426C"/>
    <w:rsid w:val="003747C0"/>
    <w:rsid w:val="00374D7F"/>
    <w:rsid w:val="0037530A"/>
    <w:rsid w:val="00376AF4"/>
    <w:rsid w:val="0037711A"/>
    <w:rsid w:val="00377BF0"/>
    <w:rsid w:val="00377F13"/>
    <w:rsid w:val="00377F8E"/>
    <w:rsid w:val="00380DD9"/>
    <w:rsid w:val="003821A4"/>
    <w:rsid w:val="003828FB"/>
    <w:rsid w:val="003829F5"/>
    <w:rsid w:val="00383904"/>
    <w:rsid w:val="00383AB0"/>
    <w:rsid w:val="00383EBA"/>
    <w:rsid w:val="00385228"/>
    <w:rsid w:val="003852C7"/>
    <w:rsid w:val="00385B82"/>
    <w:rsid w:val="00385F56"/>
    <w:rsid w:val="0038604C"/>
    <w:rsid w:val="00386A1E"/>
    <w:rsid w:val="00387C8A"/>
    <w:rsid w:val="00387DDD"/>
    <w:rsid w:val="00390527"/>
    <w:rsid w:val="003907C1"/>
    <w:rsid w:val="00391BAC"/>
    <w:rsid w:val="00391C77"/>
    <w:rsid w:val="003920AD"/>
    <w:rsid w:val="00392A96"/>
    <w:rsid w:val="00392FAC"/>
    <w:rsid w:val="00393D38"/>
    <w:rsid w:val="0039408F"/>
    <w:rsid w:val="0039428C"/>
    <w:rsid w:val="00395795"/>
    <w:rsid w:val="00397AB4"/>
    <w:rsid w:val="003A1070"/>
    <w:rsid w:val="003A10C3"/>
    <w:rsid w:val="003A18AE"/>
    <w:rsid w:val="003A191E"/>
    <w:rsid w:val="003A2437"/>
    <w:rsid w:val="003A2B4A"/>
    <w:rsid w:val="003A447F"/>
    <w:rsid w:val="003A49A3"/>
    <w:rsid w:val="003A596E"/>
    <w:rsid w:val="003A685B"/>
    <w:rsid w:val="003A71F8"/>
    <w:rsid w:val="003A735B"/>
    <w:rsid w:val="003A7A4B"/>
    <w:rsid w:val="003A7F1E"/>
    <w:rsid w:val="003B0288"/>
    <w:rsid w:val="003B0A4C"/>
    <w:rsid w:val="003B110E"/>
    <w:rsid w:val="003B1665"/>
    <w:rsid w:val="003B2EE4"/>
    <w:rsid w:val="003B33A3"/>
    <w:rsid w:val="003B5CE6"/>
    <w:rsid w:val="003B600D"/>
    <w:rsid w:val="003B6A72"/>
    <w:rsid w:val="003B7D06"/>
    <w:rsid w:val="003C052C"/>
    <w:rsid w:val="003C0648"/>
    <w:rsid w:val="003C1391"/>
    <w:rsid w:val="003C1581"/>
    <w:rsid w:val="003C1D74"/>
    <w:rsid w:val="003C2F95"/>
    <w:rsid w:val="003C4453"/>
    <w:rsid w:val="003C486D"/>
    <w:rsid w:val="003C487A"/>
    <w:rsid w:val="003C48D5"/>
    <w:rsid w:val="003C4B5D"/>
    <w:rsid w:val="003C5921"/>
    <w:rsid w:val="003C6B02"/>
    <w:rsid w:val="003C6E9D"/>
    <w:rsid w:val="003C6FA1"/>
    <w:rsid w:val="003D01A5"/>
    <w:rsid w:val="003D08B2"/>
    <w:rsid w:val="003D0BF2"/>
    <w:rsid w:val="003D0E3A"/>
    <w:rsid w:val="003D22EC"/>
    <w:rsid w:val="003D3067"/>
    <w:rsid w:val="003D3D5B"/>
    <w:rsid w:val="003D4504"/>
    <w:rsid w:val="003D49F5"/>
    <w:rsid w:val="003D5C1F"/>
    <w:rsid w:val="003D6C93"/>
    <w:rsid w:val="003D7341"/>
    <w:rsid w:val="003E0046"/>
    <w:rsid w:val="003E0F99"/>
    <w:rsid w:val="003E164C"/>
    <w:rsid w:val="003E1DB4"/>
    <w:rsid w:val="003E3514"/>
    <w:rsid w:val="003E4859"/>
    <w:rsid w:val="003E4928"/>
    <w:rsid w:val="003E4B48"/>
    <w:rsid w:val="003E55A8"/>
    <w:rsid w:val="003E57F4"/>
    <w:rsid w:val="003E58D7"/>
    <w:rsid w:val="003E5A9E"/>
    <w:rsid w:val="003E65F4"/>
    <w:rsid w:val="003E67B8"/>
    <w:rsid w:val="003E6914"/>
    <w:rsid w:val="003F13E9"/>
    <w:rsid w:val="003F271A"/>
    <w:rsid w:val="003F34F4"/>
    <w:rsid w:val="003F3AB3"/>
    <w:rsid w:val="003F45DF"/>
    <w:rsid w:val="003F511D"/>
    <w:rsid w:val="003F63A6"/>
    <w:rsid w:val="003F642D"/>
    <w:rsid w:val="003F6474"/>
    <w:rsid w:val="003F6D2E"/>
    <w:rsid w:val="003F6F04"/>
    <w:rsid w:val="003F73FC"/>
    <w:rsid w:val="00400F80"/>
    <w:rsid w:val="0040109C"/>
    <w:rsid w:val="00401198"/>
    <w:rsid w:val="004012E1"/>
    <w:rsid w:val="004035D3"/>
    <w:rsid w:val="004046F1"/>
    <w:rsid w:val="0040472A"/>
    <w:rsid w:val="00404AA4"/>
    <w:rsid w:val="00405261"/>
    <w:rsid w:val="004063BC"/>
    <w:rsid w:val="00407EF8"/>
    <w:rsid w:val="00412265"/>
    <w:rsid w:val="00413FF2"/>
    <w:rsid w:val="0041429C"/>
    <w:rsid w:val="00414F21"/>
    <w:rsid w:val="00415DE0"/>
    <w:rsid w:val="00416A21"/>
    <w:rsid w:val="0042093D"/>
    <w:rsid w:val="00420E99"/>
    <w:rsid w:val="0042126D"/>
    <w:rsid w:val="00421714"/>
    <w:rsid w:val="00422A9B"/>
    <w:rsid w:val="00422C3E"/>
    <w:rsid w:val="00423100"/>
    <w:rsid w:val="00425066"/>
    <w:rsid w:val="004254CD"/>
    <w:rsid w:val="00425BD7"/>
    <w:rsid w:val="00425C11"/>
    <w:rsid w:val="004263DD"/>
    <w:rsid w:val="00426EE4"/>
    <w:rsid w:val="00427938"/>
    <w:rsid w:val="004312FE"/>
    <w:rsid w:val="004332AB"/>
    <w:rsid w:val="00435FE2"/>
    <w:rsid w:val="004373BA"/>
    <w:rsid w:val="00437462"/>
    <w:rsid w:val="00437962"/>
    <w:rsid w:val="00437AB6"/>
    <w:rsid w:val="004415E1"/>
    <w:rsid w:val="00442B5B"/>
    <w:rsid w:val="004435E1"/>
    <w:rsid w:val="004441AA"/>
    <w:rsid w:val="00444AB5"/>
    <w:rsid w:val="00445688"/>
    <w:rsid w:val="00445C33"/>
    <w:rsid w:val="00446B88"/>
    <w:rsid w:val="004472C1"/>
    <w:rsid w:val="004474D9"/>
    <w:rsid w:val="004500BC"/>
    <w:rsid w:val="004506F9"/>
    <w:rsid w:val="0045221E"/>
    <w:rsid w:val="004527A1"/>
    <w:rsid w:val="00453C3B"/>
    <w:rsid w:val="00454D0A"/>
    <w:rsid w:val="0045537D"/>
    <w:rsid w:val="004560D0"/>
    <w:rsid w:val="004569EE"/>
    <w:rsid w:val="00460242"/>
    <w:rsid w:val="00460657"/>
    <w:rsid w:val="0046099E"/>
    <w:rsid w:val="004611F1"/>
    <w:rsid w:val="00462530"/>
    <w:rsid w:val="00462C75"/>
    <w:rsid w:val="0046330A"/>
    <w:rsid w:val="00464400"/>
    <w:rsid w:val="0046502A"/>
    <w:rsid w:val="00465058"/>
    <w:rsid w:val="004668D8"/>
    <w:rsid w:val="00466C79"/>
    <w:rsid w:val="00471937"/>
    <w:rsid w:val="00472164"/>
    <w:rsid w:val="00472507"/>
    <w:rsid w:val="00473E9D"/>
    <w:rsid w:val="00473F22"/>
    <w:rsid w:val="00474509"/>
    <w:rsid w:val="00474A39"/>
    <w:rsid w:val="00474B2C"/>
    <w:rsid w:val="00474E3A"/>
    <w:rsid w:val="004752C9"/>
    <w:rsid w:val="00475D89"/>
    <w:rsid w:val="00475E75"/>
    <w:rsid w:val="00477938"/>
    <w:rsid w:val="00481938"/>
    <w:rsid w:val="0048202F"/>
    <w:rsid w:val="00484EA1"/>
    <w:rsid w:val="004857C1"/>
    <w:rsid w:val="004859D8"/>
    <w:rsid w:val="00486261"/>
    <w:rsid w:val="004875A5"/>
    <w:rsid w:val="0049029F"/>
    <w:rsid w:val="004917A7"/>
    <w:rsid w:val="00492B8D"/>
    <w:rsid w:val="00492E01"/>
    <w:rsid w:val="00493020"/>
    <w:rsid w:val="00493490"/>
    <w:rsid w:val="00493FAA"/>
    <w:rsid w:val="004944D1"/>
    <w:rsid w:val="004947D9"/>
    <w:rsid w:val="004965C0"/>
    <w:rsid w:val="004969AA"/>
    <w:rsid w:val="004A1354"/>
    <w:rsid w:val="004A1E33"/>
    <w:rsid w:val="004A1E5E"/>
    <w:rsid w:val="004A2405"/>
    <w:rsid w:val="004A2515"/>
    <w:rsid w:val="004A39A1"/>
    <w:rsid w:val="004A4166"/>
    <w:rsid w:val="004A4738"/>
    <w:rsid w:val="004A5437"/>
    <w:rsid w:val="004A6847"/>
    <w:rsid w:val="004A7287"/>
    <w:rsid w:val="004B1457"/>
    <w:rsid w:val="004B1E57"/>
    <w:rsid w:val="004B3761"/>
    <w:rsid w:val="004B48B8"/>
    <w:rsid w:val="004B506E"/>
    <w:rsid w:val="004B5BFB"/>
    <w:rsid w:val="004B71C4"/>
    <w:rsid w:val="004B7494"/>
    <w:rsid w:val="004B7794"/>
    <w:rsid w:val="004B7A6C"/>
    <w:rsid w:val="004C0A54"/>
    <w:rsid w:val="004C1934"/>
    <w:rsid w:val="004C1AE5"/>
    <w:rsid w:val="004C1E3C"/>
    <w:rsid w:val="004C1F0A"/>
    <w:rsid w:val="004C20C8"/>
    <w:rsid w:val="004C25F4"/>
    <w:rsid w:val="004C374D"/>
    <w:rsid w:val="004C37A5"/>
    <w:rsid w:val="004C3A6F"/>
    <w:rsid w:val="004C3AFC"/>
    <w:rsid w:val="004C437F"/>
    <w:rsid w:val="004C47A1"/>
    <w:rsid w:val="004C5296"/>
    <w:rsid w:val="004C5A34"/>
    <w:rsid w:val="004C6864"/>
    <w:rsid w:val="004C7BF4"/>
    <w:rsid w:val="004D0646"/>
    <w:rsid w:val="004D0B5D"/>
    <w:rsid w:val="004D179A"/>
    <w:rsid w:val="004D17E4"/>
    <w:rsid w:val="004D1810"/>
    <w:rsid w:val="004D2085"/>
    <w:rsid w:val="004D214F"/>
    <w:rsid w:val="004D2FB1"/>
    <w:rsid w:val="004D356B"/>
    <w:rsid w:val="004D3FA3"/>
    <w:rsid w:val="004D42CA"/>
    <w:rsid w:val="004D4B83"/>
    <w:rsid w:val="004D55D5"/>
    <w:rsid w:val="004D6E44"/>
    <w:rsid w:val="004D7345"/>
    <w:rsid w:val="004D77CC"/>
    <w:rsid w:val="004D7C74"/>
    <w:rsid w:val="004E0297"/>
    <w:rsid w:val="004E113A"/>
    <w:rsid w:val="004E12C4"/>
    <w:rsid w:val="004E163B"/>
    <w:rsid w:val="004E1C00"/>
    <w:rsid w:val="004E2B04"/>
    <w:rsid w:val="004E3444"/>
    <w:rsid w:val="004E3B6B"/>
    <w:rsid w:val="004E3F8E"/>
    <w:rsid w:val="004E5E38"/>
    <w:rsid w:val="004E6FB2"/>
    <w:rsid w:val="004F0261"/>
    <w:rsid w:val="004F062F"/>
    <w:rsid w:val="004F1DEF"/>
    <w:rsid w:val="004F282B"/>
    <w:rsid w:val="004F3519"/>
    <w:rsid w:val="004F39B2"/>
    <w:rsid w:val="004F3B0A"/>
    <w:rsid w:val="004F54DB"/>
    <w:rsid w:val="004F5B3C"/>
    <w:rsid w:val="004F5E44"/>
    <w:rsid w:val="004F78EA"/>
    <w:rsid w:val="004F7F90"/>
    <w:rsid w:val="0050079F"/>
    <w:rsid w:val="005013F1"/>
    <w:rsid w:val="005019E0"/>
    <w:rsid w:val="00501C03"/>
    <w:rsid w:val="00503376"/>
    <w:rsid w:val="0050404C"/>
    <w:rsid w:val="005043B9"/>
    <w:rsid w:val="00504F11"/>
    <w:rsid w:val="00505622"/>
    <w:rsid w:val="0050600E"/>
    <w:rsid w:val="00507187"/>
    <w:rsid w:val="00507485"/>
    <w:rsid w:val="00507A07"/>
    <w:rsid w:val="00507A8D"/>
    <w:rsid w:val="00510740"/>
    <w:rsid w:val="00510D79"/>
    <w:rsid w:val="0051121A"/>
    <w:rsid w:val="005119BA"/>
    <w:rsid w:val="00511F3C"/>
    <w:rsid w:val="005141C8"/>
    <w:rsid w:val="00514EAD"/>
    <w:rsid w:val="0051647D"/>
    <w:rsid w:val="00517428"/>
    <w:rsid w:val="00517701"/>
    <w:rsid w:val="00517D32"/>
    <w:rsid w:val="00520665"/>
    <w:rsid w:val="00520794"/>
    <w:rsid w:val="005220D2"/>
    <w:rsid w:val="00522131"/>
    <w:rsid w:val="00523304"/>
    <w:rsid w:val="0052364D"/>
    <w:rsid w:val="005240A3"/>
    <w:rsid w:val="00524298"/>
    <w:rsid w:val="00524EF4"/>
    <w:rsid w:val="00526213"/>
    <w:rsid w:val="00526A1B"/>
    <w:rsid w:val="0052702D"/>
    <w:rsid w:val="005312D4"/>
    <w:rsid w:val="00532AB8"/>
    <w:rsid w:val="00532B80"/>
    <w:rsid w:val="00532D84"/>
    <w:rsid w:val="00533000"/>
    <w:rsid w:val="005333B8"/>
    <w:rsid w:val="00533F80"/>
    <w:rsid w:val="0053522A"/>
    <w:rsid w:val="0053545A"/>
    <w:rsid w:val="00536002"/>
    <w:rsid w:val="0053633E"/>
    <w:rsid w:val="0053666F"/>
    <w:rsid w:val="00536B98"/>
    <w:rsid w:val="00537299"/>
    <w:rsid w:val="0054032A"/>
    <w:rsid w:val="00540678"/>
    <w:rsid w:val="00540E48"/>
    <w:rsid w:val="00541879"/>
    <w:rsid w:val="00541CE6"/>
    <w:rsid w:val="00542302"/>
    <w:rsid w:val="00542660"/>
    <w:rsid w:val="00543489"/>
    <w:rsid w:val="0054371B"/>
    <w:rsid w:val="00544480"/>
    <w:rsid w:val="00545197"/>
    <w:rsid w:val="00545247"/>
    <w:rsid w:val="005456DA"/>
    <w:rsid w:val="005459FB"/>
    <w:rsid w:val="00545DBD"/>
    <w:rsid w:val="0054753D"/>
    <w:rsid w:val="0055048D"/>
    <w:rsid w:val="0055094F"/>
    <w:rsid w:val="0055126B"/>
    <w:rsid w:val="0055263E"/>
    <w:rsid w:val="00553295"/>
    <w:rsid w:val="00553390"/>
    <w:rsid w:val="00553F68"/>
    <w:rsid w:val="0055518B"/>
    <w:rsid w:val="005552D4"/>
    <w:rsid w:val="00556312"/>
    <w:rsid w:val="00557542"/>
    <w:rsid w:val="00561AD9"/>
    <w:rsid w:val="00562231"/>
    <w:rsid w:val="005623B5"/>
    <w:rsid w:val="0056242C"/>
    <w:rsid w:val="0056257D"/>
    <w:rsid w:val="00564EB3"/>
    <w:rsid w:val="005654C4"/>
    <w:rsid w:val="00566132"/>
    <w:rsid w:val="005678E9"/>
    <w:rsid w:val="005701C2"/>
    <w:rsid w:val="0057062D"/>
    <w:rsid w:val="00570B62"/>
    <w:rsid w:val="00570D60"/>
    <w:rsid w:val="00571E72"/>
    <w:rsid w:val="0057269B"/>
    <w:rsid w:val="00574600"/>
    <w:rsid w:val="0057556A"/>
    <w:rsid w:val="00575E95"/>
    <w:rsid w:val="00576718"/>
    <w:rsid w:val="00576E7D"/>
    <w:rsid w:val="00577126"/>
    <w:rsid w:val="00577157"/>
    <w:rsid w:val="0057762D"/>
    <w:rsid w:val="005779E5"/>
    <w:rsid w:val="00577F65"/>
    <w:rsid w:val="0058174C"/>
    <w:rsid w:val="00581878"/>
    <w:rsid w:val="005819FF"/>
    <w:rsid w:val="00581D8B"/>
    <w:rsid w:val="00582FFA"/>
    <w:rsid w:val="0058330A"/>
    <w:rsid w:val="005836A6"/>
    <w:rsid w:val="00583F4E"/>
    <w:rsid w:val="00583FF3"/>
    <w:rsid w:val="00585016"/>
    <w:rsid w:val="005851FC"/>
    <w:rsid w:val="00585851"/>
    <w:rsid w:val="00586DAB"/>
    <w:rsid w:val="0058754F"/>
    <w:rsid w:val="00587589"/>
    <w:rsid w:val="00587A4E"/>
    <w:rsid w:val="005917A4"/>
    <w:rsid w:val="00591B5D"/>
    <w:rsid w:val="0059288A"/>
    <w:rsid w:val="00592E86"/>
    <w:rsid w:val="00593BEE"/>
    <w:rsid w:val="00593FF4"/>
    <w:rsid w:val="005940BE"/>
    <w:rsid w:val="005950A4"/>
    <w:rsid w:val="00595C56"/>
    <w:rsid w:val="0059765F"/>
    <w:rsid w:val="00597C95"/>
    <w:rsid w:val="005A31A1"/>
    <w:rsid w:val="005A3206"/>
    <w:rsid w:val="005A3C66"/>
    <w:rsid w:val="005A56FE"/>
    <w:rsid w:val="005A57EB"/>
    <w:rsid w:val="005A5AEE"/>
    <w:rsid w:val="005A6FDE"/>
    <w:rsid w:val="005B2BB7"/>
    <w:rsid w:val="005B2CA9"/>
    <w:rsid w:val="005B2CCB"/>
    <w:rsid w:val="005B3995"/>
    <w:rsid w:val="005B4144"/>
    <w:rsid w:val="005B4AA8"/>
    <w:rsid w:val="005B5089"/>
    <w:rsid w:val="005B5461"/>
    <w:rsid w:val="005B55A2"/>
    <w:rsid w:val="005B5817"/>
    <w:rsid w:val="005B5D2D"/>
    <w:rsid w:val="005B5F2F"/>
    <w:rsid w:val="005B79E8"/>
    <w:rsid w:val="005C2114"/>
    <w:rsid w:val="005C3670"/>
    <w:rsid w:val="005C4C18"/>
    <w:rsid w:val="005C53C9"/>
    <w:rsid w:val="005C6252"/>
    <w:rsid w:val="005C62A6"/>
    <w:rsid w:val="005C6C9B"/>
    <w:rsid w:val="005C6D3D"/>
    <w:rsid w:val="005C79E8"/>
    <w:rsid w:val="005D0DA4"/>
    <w:rsid w:val="005D0FAF"/>
    <w:rsid w:val="005D1CB6"/>
    <w:rsid w:val="005D2168"/>
    <w:rsid w:val="005D2E23"/>
    <w:rsid w:val="005D3521"/>
    <w:rsid w:val="005D3660"/>
    <w:rsid w:val="005D3DEE"/>
    <w:rsid w:val="005D43A8"/>
    <w:rsid w:val="005D4B9F"/>
    <w:rsid w:val="005D4E63"/>
    <w:rsid w:val="005D4EDE"/>
    <w:rsid w:val="005D4F9F"/>
    <w:rsid w:val="005D5F9A"/>
    <w:rsid w:val="005D674D"/>
    <w:rsid w:val="005D69CE"/>
    <w:rsid w:val="005D7268"/>
    <w:rsid w:val="005E0205"/>
    <w:rsid w:val="005E23A0"/>
    <w:rsid w:val="005E3210"/>
    <w:rsid w:val="005E4E2A"/>
    <w:rsid w:val="005E5122"/>
    <w:rsid w:val="005E54C6"/>
    <w:rsid w:val="005E56F8"/>
    <w:rsid w:val="005F07C8"/>
    <w:rsid w:val="005F0B19"/>
    <w:rsid w:val="005F11DD"/>
    <w:rsid w:val="005F24AD"/>
    <w:rsid w:val="005F2CE0"/>
    <w:rsid w:val="005F2F92"/>
    <w:rsid w:val="005F3A8E"/>
    <w:rsid w:val="005F3FFF"/>
    <w:rsid w:val="005F56C4"/>
    <w:rsid w:val="005F5CC3"/>
    <w:rsid w:val="005F67EB"/>
    <w:rsid w:val="006006B2"/>
    <w:rsid w:val="00600C53"/>
    <w:rsid w:val="00603E99"/>
    <w:rsid w:val="00603FA0"/>
    <w:rsid w:val="0060572D"/>
    <w:rsid w:val="00605FD6"/>
    <w:rsid w:val="00610A07"/>
    <w:rsid w:val="00610E59"/>
    <w:rsid w:val="006113D1"/>
    <w:rsid w:val="00611663"/>
    <w:rsid w:val="00611E0C"/>
    <w:rsid w:val="006120CD"/>
    <w:rsid w:val="00612248"/>
    <w:rsid w:val="00613713"/>
    <w:rsid w:val="00613DD0"/>
    <w:rsid w:val="00614C6D"/>
    <w:rsid w:val="00614D3D"/>
    <w:rsid w:val="006166F6"/>
    <w:rsid w:val="00616DA4"/>
    <w:rsid w:val="00617488"/>
    <w:rsid w:val="00617797"/>
    <w:rsid w:val="006203DB"/>
    <w:rsid w:val="00621D53"/>
    <w:rsid w:val="006223B6"/>
    <w:rsid w:val="006229CD"/>
    <w:rsid w:val="00622C43"/>
    <w:rsid w:val="0062387E"/>
    <w:rsid w:val="00623FB9"/>
    <w:rsid w:val="00624093"/>
    <w:rsid w:val="006240E2"/>
    <w:rsid w:val="00624A43"/>
    <w:rsid w:val="00624B1D"/>
    <w:rsid w:val="00624E4E"/>
    <w:rsid w:val="006252F3"/>
    <w:rsid w:val="0062532B"/>
    <w:rsid w:val="00626EB2"/>
    <w:rsid w:val="006275EF"/>
    <w:rsid w:val="006304BC"/>
    <w:rsid w:val="006307CF"/>
    <w:rsid w:val="00630B3C"/>
    <w:rsid w:val="00631C43"/>
    <w:rsid w:val="006337BD"/>
    <w:rsid w:val="00633841"/>
    <w:rsid w:val="0063427D"/>
    <w:rsid w:val="00634C4D"/>
    <w:rsid w:val="00634D6A"/>
    <w:rsid w:val="00635583"/>
    <w:rsid w:val="00635F0C"/>
    <w:rsid w:val="006360A7"/>
    <w:rsid w:val="006369EB"/>
    <w:rsid w:val="00637340"/>
    <w:rsid w:val="00640A73"/>
    <w:rsid w:val="006417FA"/>
    <w:rsid w:val="00642D68"/>
    <w:rsid w:val="0064323D"/>
    <w:rsid w:val="00643D14"/>
    <w:rsid w:val="00644C48"/>
    <w:rsid w:val="00650042"/>
    <w:rsid w:val="006518D4"/>
    <w:rsid w:val="00651B71"/>
    <w:rsid w:val="00653625"/>
    <w:rsid w:val="00653A9B"/>
    <w:rsid w:val="00653CFA"/>
    <w:rsid w:val="00654278"/>
    <w:rsid w:val="006543F7"/>
    <w:rsid w:val="00654699"/>
    <w:rsid w:val="00655C74"/>
    <w:rsid w:val="00656420"/>
    <w:rsid w:val="00656645"/>
    <w:rsid w:val="006566FC"/>
    <w:rsid w:val="006569B9"/>
    <w:rsid w:val="0066046F"/>
    <w:rsid w:val="00662191"/>
    <w:rsid w:val="00663250"/>
    <w:rsid w:val="00664372"/>
    <w:rsid w:val="00664869"/>
    <w:rsid w:val="00664B74"/>
    <w:rsid w:val="006653B4"/>
    <w:rsid w:val="00665517"/>
    <w:rsid w:val="00665ACA"/>
    <w:rsid w:val="006669B0"/>
    <w:rsid w:val="00666A5E"/>
    <w:rsid w:val="00670159"/>
    <w:rsid w:val="00670659"/>
    <w:rsid w:val="006725E2"/>
    <w:rsid w:val="00672814"/>
    <w:rsid w:val="006736B6"/>
    <w:rsid w:val="00674FFA"/>
    <w:rsid w:val="00675E8D"/>
    <w:rsid w:val="00676281"/>
    <w:rsid w:val="006766D7"/>
    <w:rsid w:val="00676957"/>
    <w:rsid w:val="00676CF3"/>
    <w:rsid w:val="006771F2"/>
    <w:rsid w:val="0068059B"/>
    <w:rsid w:val="00680A90"/>
    <w:rsid w:val="006813A2"/>
    <w:rsid w:val="00681835"/>
    <w:rsid w:val="0068222B"/>
    <w:rsid w:val="006830CF"/>
    <w:rsid w:val="00683BD7"/>
    <w:rsid w:val="00683C84"/>
    <w:rsid w:val="0068546B"/>
    <w:rsid w:val="00685CD7"/>
    <w:rsid w:val="00687E2E"/>
    <w:rsid w:val="006905F2"/>
    <w:rsid w:val="006911FF"/>
    <w:rsid w:val="00694ADE"/>
    <w:rsid w:val="006961D9"/>
    <w:rsid w:val="00697007"/>
    <w:rsid w:val="00697FC0"/>
    <w:rsid w:val="006A1035"/>
    <w:rsid w:val="006A2DEE"/>
    <w:rsid w:val="006A3309"/>
    <w:rsid w:val="006A3573"/>
    <w:rsid w:val="006A5315"/>
    <w:rsid w:val="006B0083"/>
    <w:rsid w:val="006B08C6"/>
    <w:rsid w:val="006B1779"/>
    <w:rsid w:val="006B1BD4"/>
    <w:rsid w:val="006B1DB2"/>
    <w:rsid w:val="006B1F64"/>
    <w:rsid w:val="006B2D5B"/>
    <w:rsid w:val="006B511F"/>
    <w:rsid w:val="006B653D"/>
    <w:rsid w:val="006B665B"/>
    <w:rsid w:val="006B79AB"/>
    <w:rsid w:val="006B7CFF"/>
    <w:rsid w:val="006B7FAA"/>
    <w:rsid w:val="006C140C"/>
    <w:rsid w:val="006C1572"/>
    <w:rsid w:val="006C17B3"/>
    <w:rsid w:val="006C33D8"/>
    <w:rsid w:val="006C3AD2"/>
    <w:rsid w:val="006C3B00"/>
    <w:rsid w:val="006C3E70"/>
    <w:rsid w:val="006C523C"/>
    <w:rsid w:val="006D0D65"/>
    <w:rsid w:val="006D111B"/>
    <w:rsid w:val="006D1904"/>
    <w:rsid w:val="006D23F1"/>
    <w:rsid w:val="006D3853"/>
    <w:rsid w:val="006D3B05"/>
    <w:rsid w:val="006D3BC5"/>
    <w:rsid w:val="006D40EA"/>
    <w:rsid w:val="006D486F"/>
    <w:rsid w:val="006D7333"/>
    <w:rsid w:val="006E028E"/>
    <w:rsid w:val="006E0CEA"/>
    <w:rsid w:val="006E10BC"/>
    <w:rsid w:val="006E1211"/>
    <w:rsid w:val="006E1651"/>
    <w:rsid w:val="006E2D73"/>
    <w:rsid w:val="006E321A"/>
    <w:rsid w:val="006E3620"/>
    <w:rsid w:val="006E3D79"/>
    <w:rsid w:val="006E40AA"/>
    <w:rsid w:val="006E7001"/>
    <w:rsid w:val="006E7446"/>
    <w:rsid w:val="006F0C4C"/>
    <w:rsid w:val="006F0C65"/>
    <w:rsid w:val="006F1980"/>
    <w:rsid w:val="006F1D31"/>
    <w:rsid w:val="006F3C0E"/>
    <w:rsid w:val="006F4A74"/>
    <w:rsid w:val="006F4E47"/>
    <w:rsid w:val="006F59BD"/>
    <w:rsid w:val="006F615A"/>
    <w:rsid w:val="006F62E0"/>
    <w:rsid w:val="006F652F"/>
    <w:rsid w:val="007005D4"/>
    <w:rsid w:val="00701465"/>
    <w:rsid w:val="00701683"/>
    <w:rsid w:val="00703AF3"/>
    <w:rsid w:val="00703E3D"/>
    <w:rsid w:val="007043F8"/>
    <w:rsid w:val="00704D55"/>
    <w:rsid w:val="00704EF1"/>
    <w:rsid w:val="00704F20"/>
    <w:rsid w:val="00706DCF"/>
    <w:rsid w:val="007103E9"/>
    <w:rsid w:val="00714486"/>
    <w:rsid w:val="00720079"/>
    <w:rsid w:val="00720552"/>
    <w:rsid w:val="007207C3"/>
    <w:rsid w:val="00720CC3"/>
    <w:rsid w:val="00721FE8"/>
    <w:rsid w:val="0072277A"/>
    <w:rsid w:val="00722BC2"/>
    <w:rsid w:val="00722E99"/>
    <w:rsid w:val="007236E7"/>
    <w:rsid w:val="00723A5C"/>
    <w:rsid w:val="00725093"/>
    <w:rsid w:val="00725935"/>
    <w:rsid w:val="00727AA0"/>
    <w:rsid w:val="00727BC8"/>
    <w:rsid w:val="00730A55"/>
    <w:rsid w:val="00730BAD"/>
    <w:rsid w:val="00731789"/>
    <w:rsid w:val="00731E0C"/>
    <w:rsid w:val="007320CF"/>
    <w:rsid w:val="00732E65"/>
    <w:rsid w:val="0073364A"/>
    <w:rsid w:val="0073374B"/>
    <w:rsid w:val="00733791"/>
    <w:rsid w:val="007338F9"/>
    <w:rsid w:val="00734605"/>
    <w:rsid w:val="0073495D"/>
    <w:rsid w:val="00734969"/>
    <w:rsid w:val="00735654"/>
    <w:rsid w:val="00736DE8"/>
    <w:rsid w:val="00736F91"/>
    <w:rsid w:val="0074296A"/>
    <w:rsid w:val="00742A87"/>
    <w:rsid w:val="00742CD7"/>
    <w:rsid w:val="007437BB"/>
    <w:rsid w:val="00744AEE"/>
    <w:rsid w:val="00744DB5"/>
    <w:rsid w:val="00745383"/>
    <w:rsid w:val="00751A9D"/>
    <w:rsid w:val="00752B91"/>
    <w:rsid w:val="00753128"/>
    <w:rsid w:val="00753AB5"/>
    <w:rsid w:val="00753DF8"/>
    <w:rsid w:val="007548B4"/>
    <w:rsid w:val="00754B10"/>
    <w:rsid w:val="00754C42"/>
    <w:rsid w:val="00754C58"/>
    <w:rsid w:val="0075531D"/>
    <w:rsid w:val="00755321"/>
    <w:rsid w:val="00755E77"/>
    <w:rsid w:val="007569C9"/>
    <w:rsid w:val="0075700A"/>
    <w:rsid w:val="00757354"/>
    <w:rsid w:val="00757880"/>
    <w:rsid w:val="00757B2D"/>
    <w:rsid w:val="00757B86"/>
    <w:rsid w:val="007604DB"/>
    <w:rsid w:val="0076054D"/>
    <w:rsid w:val="007609DD"/>
    <w:rsid w:val="00761802"/>
    <w:rsid w:val="007622DA"/>
    <w:rsid w:val="007624AC"/>
    <w:rsid w:val="00763256"/>
    <w:rsid w:val="00763481"/>
    <w:rsid w:val="00766B32"/>
    <w:rsid w:val="00766E57"/>
    <w:rsid w:val="0076779F"/>
    <w:rsid w:val="00770278"/>
    <w:rsid w:val="00771C87"/>
    <w:rsid w:val="0077244E"/>
    <w:rsid w:val="00774B0F"/>
    <w:rsid w:val="0077555B"/>
    <w:rsid w:val="0077646F"/>
    <w:rsid w:val="0077670C"/>
    <w:rsid w:val="007810EC"/>
    <w:rsid w:val="0078159B"/>
    <w:rsid w:val="007820F9"/>
    <w:rsid w:val="00783611"/>
    <w:rsid w:val="00783F1E"/>
    <w:rsid w:val="007850BC"/>
    <w:rsid w:val="00785393"/>
    <w:rsid w:val="007855DD"/>
    <w:rsid w:val="00786770"/>
    <w:rsid w:val="00786969"/>
    <w:rsid w:val="007869CA"/>
    <w:rsid w:val="00786BDD"/>
    <w:rsid w:val="00786C9C"/>
    <w:rsid w:val="007874FB"/>
    <w:rsid w:val="0078767A"/>
    <w:rsid w:val="007902F0"/>
    <w:rsid w:val="007910FE"/>
    <w:rsid w:val="00794215"/>
    <w:rsid w:val="00794947"/>
    <w:rsid w:val="007951FE"/>
    <w:rsid w:val="00795238"/>
    <w:rsid w:val="00795684"/>
    <w:rsid w:val="00795D70"/>
    <w:rsid w:val="00797E49"/>
    <w:rsid w:val="00797E96"/>
    <w:rsid w:val="007A07CF"/>
    <w:rsid w:val="007A1FA3"/>
    <w:rsid w:val="007A20E6"/>
    <w:rsid w:val="007A3591"/>
    <w:rsid w:val="007A3763"/>
    <w:rsid w:val="007A38A9"/>
    <w:rsid w:val="007A3A7C"/>
    <w:rsid w:val="007A3B4C"/>
    <w:rsid w:val="007A3E10"/>
    <w:rsid w:val="007A4733"/>
    <w:rsid w:val="007A5498"/>
    <w:rsid w:val="007A5E0B"/>
    <w:rsid w:val="007A699C"/>
    <w:rsid w:val="007A7116"/>
    <w:rsid w:val="007A784E"/>
    <w:rsid w:val="007A7C8B"/>
    <w:rsid w:val="007B03B5"/>
    <w:rsid w:val="007B287D"/>
    <w:rsid w:val="007B2ED5"/>
    <w:rsid w:val="007B326B"/>
    <w:rsid w:val="007B3FD1"/>
    <w:rsid w:val="007B4B79"/>
    <w:rsid w:val="007B6A3B"/>
    <w:rsid w:val="007B7AA3"/>
    <w:rsid w:val="007C31A3"/>
    <w:rsid w:val="007C35F7"/>
    <w:rsid w:val="007C44D7"/>
    <w:rsid w:val="007C4AB4"/>
    <w:rsid w:val="007C4D61"/>
    <w:rsid w:val="007C5866"/>
    <w:rsid w:val="007C6319"/>
    <w:rsid w:val="007C6E4F"/>
    <w:rsid w:val="007C789A"/>
    <w:rsid w:val="007C7A07"/>
    <w:rsid w:val="007D0EF9"/>
    <w:rsid w:val="007D1CA3"/>
    <w:rsid w:val="007D20CA"/>
    <w:rsid w:val="007D23F0"/>
    <w:rsid w:val="007D3CD7"/>
    <w:rsid w:val="007D5429"/>
    <w:rsid w:val="007D55BB"/>
    <w:rsid w:val="007D5FB4"/>
    <w:rsid w:val="007D6870"/>
    <w:rsid w:val="007D74B0"/>
    <w:rsid w:val="007D7ABA"/>
    <w:rsid w:val="007D7F28"/>
    <w:rsid w:val="007E13F7"/>
    <w:rsid w:val="007E1F4E"/>
    <w:rsid w:val="007E3658"/>
    <w:rsid w:val="007E3E95"/>
    <w:rsid w:val="007E61DD"/>
    <w:rsid w:val="007E665A"/>
    <w:rsid w:val="007E78BB"/>
    <w:rsid w:val="007E7B8B"/>
    <w:rsid w:val="007F0A25"/>
    <w:rsid w:val="007F3884"/>
    <w:rsid w:val="007F47B9"/>
    <w:rsid w:val="007F54D7"/>
    <w:rsid w:val="007F5733"/>
    <w:rsid w:val="007F5C3D"/>
    <w:rsid w:val="007F6287"/>
    <w:rsid w:val="007F68DD"/>
    <w:rsid w:val="007F75F2"/>
    <w:rsid w:val="0080008E"/>
    <w:rsid w:val="008002E0"/>
    <w:rsid w:val="0080046E"/>
    <w:rsid w:val="00800614"/>
    <w:rsid w:val="00802AB2"/>
    <w:rsid w:val="00802AC4"/>
    <w:rsid w:val="00803419"/>
    <w:rsid w:val="008045EF"/>
    <w:rsid w:val="008061F7"/>
    <w:rsid w:val="008065C6"/>
    <w:rsid w:val="00806DB1"/>
    <w:rsid w:val="0080751C"/>
    <w:rsid w:val="0080779B"/>
    <w:rsid w:val="00807A08"/>
    <w:rsid w:val="00810095"/>
    <w:rsid w:val="00810477"/>
    <w:rsid w:val="008104B0"/>
    <w:rsid w:val="0081050B"/>
    <w:rsid w:val="00812831"/>
    <w:rsid w:val="00812B52"/>
    <w:rsid w:val="00812D2F"/>
    <w:rsid w:val="008132B0"/>
    <w:rsid w:val="00813323"/>
    <w:rsid w:val="00813F02"/>
    <w:rsid w:val="008140AE"/>
    <w:rsid w:val="00815FE1"/>
    <w:rsid w:val="00816945"/>
    <w:rsid w:val="00816BD3"/>
    <w:rsid w:val="00816EBE"/>
    <w:rsid w:val="00817960"/>
    <w:rsid w:val="00821465"/>
    <w:rsid w:val="00821948"/>
    <w:rsid w:val="00822A11"/>
    <w:rsid w:val="00822B2A"/>
    <w:rsid w:val="00822DCD"/>
    <w:rsid w:val="008231EA"/>
    <w:rsid w:val="00823223"/>
    <w:rsid w:val="0082364A"/>
    <w:rsid w:val="00823AFB"/>
    <w:rsid w:val="00825AEF"/>
    <w:rsid w:val="008269CE"/>
    <w:rsid w:val="00827307"/>
    <w:rsid w:val="00830632"/>
    <w:rsid w:val="00830D57"/>
    <w:rsid w:val="00831AC1"/>
    <w:rsid w:val="00831AF4"/>
    <w:rsid w:val="00833FF1"/>
    <w:rsid w:val="00834617"/>
    <w:rsid w:val="008353AC"/>
    <w:rsid w:val="00835FCE"/>
    <w:rsid w:val="008364BF"/>
    <w:rsid w:val="008376F9"/>
    <w:rsid w:val="00837C28"/>
    <w:rsid w:val="0084009C"/>
    <w:rsid w:val="008403D4"/>
    <w:rsid w:val="008407ED"/>
    <w:rsid w:val="008409A1"/>
    <w:rsid w:val="00840A1D"/>
    <w:rsid w:val="00842710"/>
    <w:rsid w:val="00842C2C"/>
    <w:rsid w:val="00844000"/>
    <w:rsid w:val="00844D15"/>
    <w:rsid w:val="00845660"/>
    <w:rsid w:val="00846520"/>
    <w:rsid w:val="00846E4C"/>
    <w:rsid w:val="00847B70"/>
    <w:rsid w:val="0085115B"/>
    <w:rsid w:val="008518AC"/>
    <w:rsid w:val="00851E6C"/>
    <w:rsid w:val="00851F2A"/>
    <w:rsid w:val="008538D7"/>
    <w:rsid w:val="008539EA"/>
    <w:rsid w:val="00855AB9"/>
    <w:rsid w:val="00857C1F"/>
    <w:rsid w:val="00860669"/>
    <w:rsid w:val="00861182"/>
    <w:rsid w:val="00862AE7"/>
    <w:rsid w:val="0086569D"/>
    <w:rsid w:val="008662C6"/>
    <w:rsid w:val="00866A4E"/>
    <w:rsid w:val="0086720F"/>
    <w:rsid w:val="008717FD"/>
    <w:rsid w:val="008719DE"/>
    <w:rsid w:val="008735EF"/>
    <w:rsid w:val="00874247"/>
    <w:rsid w:val="00874788"/>
    <w:rsid w:val="0087577A"/>
    <w:rsid w:val="008764A6"/>
    <w:rsid w:val="00880013"/>
    <w:rsid w:val="008810B5"/>
    <w:rsid w:val="008811B0"/>
    <w:rsid w:val="008817C3"/>
    <w:rsid w:val="00881E01"/>
    <w:rsid w:val="00881FE3"/>
    <w:rsid w:val="00884A47"/>
    <w:rsid w:val="00884EDA"/>
    <w:rsid w:val="008851F5"/>
    <w:rsid w:val="0088692B"/>
    <w:rsid w:val="00886DA9"/>
    <w:rsid w:val="00887AEB"/>
    <w:rsid w:val="0089026D"/>
    <w:rsid w:val="00891981"/>
    <w:rsid w:val="008920B3"/>
    <w:rsid w:val="00892623"/>
    <w:rsid w:val="00892C12"/>
    <w:rsid w:val="00894F52"/>
    <w:rsid w:val="00895B1A"/>
    <w:rsid w:val="00897B7C"/>
    <w:rsid w:val="008A11BB"/>
    <w:rsid w:val="008A1499"/>
    <w:rsid w:val="008A1748"/>
    <w:rsid w:val="008A27AB"/>
    <w:rsid w:val="008A2FE3"/>
    <w:rsid w:val="008A3064"/>
    <w:rsid w:val="008A3E50"/>
    <w:rsid w:val="008A485C"/>
    <w:rsid w:val="008A4A53"/>
    <w:rsid w:val="008A4CCD"/>
    <w:rsid w:val="008A5B0C"/>
    <w:rsid w:val="008A6A74"/>
    <w:rsid w:val="008A75EE"/>
    <w:rsid w:val="008A7ECA"/>
    <w:rsid w:val="008B0224"/>
    <w:rsid w:val="008B1DC4"/>
    <w:rsid w:val="008B2AB2"/>
    <w:rsid w:val="008B4CCB"/>
    <w:rsid w:val="008B507C"/>
    <w:rsid w:val="008C0FD9"/>
    <w:rsid w:val="008C3E1F"/>
    <w:rsid w:val="008C42C7"/>
    <w:rsid w:val="008C4C8F"/>
    <w:rsid w:val="008C5685"/>
    <w:rsid w:val="008C5DF8"/>
    <w:rsid w:val="008C6556"/>
    <w:rsid w:val="008C65DE"/>
    <w:rsid w:val="008D0ABC"/>
    <w:rsid w:val="008D0B50"/>
    <w:rsid w:val="008D116D"/>
    <w:rsid w:val="008D1421"/>
    <w:rsid w:val="008D1B93"/>
    <w:rsid w:val="008D2F9B"/>
    <w:rsid w:val="008D55D5"/>
    <w:rsid w:val="008D567A"/>
    <w:rsid w:val="008D749F"/>
    <w:rsid w:val="008D74AF"/>
    <w:rsid w:val="008D7C10"/>
    <w:rsid w:val="008E0018"/>
    <w:rsid w:val="008E032A"/>
    <w:rsid w:val="008E0D04"/>
    <w:rsid w:val="008E1968"/>
    <w:rsid w:val="008E1C7F"/>
    <w:rsid w:val="008E2115"/>
    <w:rsid w:val="008E3498"/>
    <w:rsid w:val="008E3E04"/>
    <w:rsid w:val="008E4898"/>
    <w:rsid w:val="008E519F"/>
    <w:rsid w:val="008E5237"/>
    <w:rsid w:val="008E56DA"/>
    <w:rsid w:val="008E5E11"/>
    <w:rsid w:val="008E63EE"/>
    <w:rsid w:val="008E723C"/>
    <w:rsid w:val="008E72C4"/>
    <w:rsid w:val="008E7A2B"/>
    <w:rsid w:val="008E7E09"/>
    <w:rsid w:val="008F0A0A"/>
    <w:rsid w:val="008F1993"/>
    <w:rsid w:val="008F22C7"/>
    <w:rsid w:val="008F235E"/>
    <w:rsid w:val="008F3CB5"/>
    <w:rsid w:val="008F477D"/>
    <w:rsid w:val="008F4FC3"/>
    <w:rsid w:val="008F5438"/>
    <w:rsid w:val="008F5936"/>
    <w:rsid w:val="008F5A28"/>
    <w:rsid w:val="008F5DB4"/>
    <w:rsid w:val="008F6088"/>
    <w:rsid w:val="008F6B4B"/>
    <w:rsid w:val="00900951"/>
    <w:rsid w:val="00900C8B"/>
    <w:rsid w:val="00901C21"/>
    <w:rsid w:val="00903331"/>
    <w:rsid w:val="00903823"/>
    <w:rsid w:val="00903986"/>
    <w:rsid w:val="00904445"/>
    <w:rsid w:val="0090487F"/>
    <w:rsid w:val="0090581F"/>
    <w:rsid w:val="00905FD8"/>
    <w:rsid w:val="00906857"/>
    <w:rsid w:val="00910C2A"/>
    <w:rsid w:val="0091122B"/>
    <w:rsid w:val="0091398E"/>
    <w:rsid w:val="009140C1"/>
    <w:rsid w:val="009142AF"/>
    <w:rsid w:val="00914336"/>
    <w:rsid w:val="009154CB"/>
    <w:rsid w:val="0091585A"/>
    <w:rsid w:val="00915C78"/>
    <w:rsid w:val="00916230"/>
    <w:rsid w:val="00916856"/>
    <w:rsid w:val="00916C16"/>
    <w:rsid w:val="00917329"/>
    <w:rsid w:val="00917693"/>
    <w:rsid w:val="00920A34"/>
    <w:rsid w:val="0092108A"/>
    <w:rsid w:val="00921C21"/>
    <w:rsid w:val="00922284"/>
    <w:rsid w:val="00922F63"/>
    <w:rsid w:val="0092311A"/>
    <w:rsid w:val="00923180"/>
    <w:rsid w:val="00923DB3"/>
    <w:rsid w:val="009252DC"/>
    <w:rsid w:val="00925588"/>
    <w:rsid w:val="0092576C"/>
    <w:rsid w:val="00925E09"/>
    <w:rsid w:val="00925E7D"/>
    <w:rsid w:val="00926729"/>
    <w:rsid w:val="0092702A"/>
    <w:rsid w:val="00927369"/>
    <w:rsid w:val="00931A3B"/>
    <w:rsid w:val="00931B9F"/>
    <w:rsid w:val="0093309E"/>
    <w:rsid w:val="009336F4"/>
    <w:rsid w:val="0093382C"/>
    <w:rsid w:val="00933A50"/>
    <w:rsid w:val="00934962"/>
    <w:rsid w:val="00934C41"/>
    <w:rsid w:val="00934CB9"/>
    <w:rsid w:val="00935B31"/>
    <w:rsid w:val="00935EE1"/>
    <w:rsid w:val="00936682"/>
    <w:rsid w:val="00937C49"/>
    <w:rsid w:val="00937D50"/>
    <w:rsid w:val="009401A7"/>
    <w:rsid w:val="009409B9"/>
    <w:rsid w:val="00941A30"/>
    <w:rsid w:val="009438EA"/>
    <w:rsid w:val="00943A76"/>
    <w:rsid w:val="00943C00"/>
    <w:rsid w:val="009440FB"/>
    <w:rsid w:val="0094596F"/>
    <w:rsid w:val="00946432"/>
    <w:rsid w:val="009464C1"/>
    <w:rsid w:val="00946A26"/>
    <w:rsid w:val="0094703E"/>
    <w:rsid w:val="00950614"/>
    <w:rsid w:val="0095144C"/>
    <w:rsid w:val="0095166C"/>
    <w:rsid w:val="00953126"/>
    <w:rsid w:val="00953D96"/>
    <w:rsid w:val="00954429"/>
    <w:rsid w:val="00954BB0"/>
    <w:rsid w:val="00955A9A"/>
    <w:rsid w:val="0095622A"/>
    <w:rsid w:val="009566D1"/>
    <w:rsid w:val="00956711"/>
    <w:rsid w:val="00956E97"/>
    <w:rsid w:val="009571AA"/>
    <w:rsid w:val="009572D9"/>
    <w:rsid w:val="00957E55"/>
    <w:rsid w:val="00957EFB"/>
    <w:rsid w:val="00961668"/>
    <w:rsid w:val="0096335B"/>
    <w:rsid w:val="00964955"/>
    <w:rsid w:val="00965F3B"/>
    <w:rsid w:val="009661F8"/>
    <w:rsid w:val="00967619"/>
    <w:rsid w:val="00967D0B"/>
    <w:rsid w:val="009708B2"/>
    <w:rsid w:val="00970DAE"/>
    <w:rsid w:val="0097116C"/>
    <w:rsid w:val="009712EB"/>
    <w:rsid w:val="0097148E"/>
    <w:rsid w:val="00971652"/>
    <w:rsid w:val="00971B9E"/>
    <w:rsid w:val="00971C22"/>
    <w:rsid w:val="00972139"/>
    <w:rsid w:val="00972C30"/>
    <w:rsid w:val="009734B4"/>
    <w:rsid w:val="00973868"/>
    <w:rsid w:val="00974C0F"/>
    <w:rsid w:val="00976285"/>
    <w:rsid w:val="009769B3"/>
    <w:rsid w:val="0097720D"/>
    <w:rsid w:val="00977867"/>
    <w:rsid w:val="00977B57"/>
    <w:rsid w:val="00981779"/>
    <w:rsid w:val="009818F5"/>
    <w:rsid w:val="00983707"/>
    <w:rsid w:val="00983A03"/>
    <w:rsid w:val="00983AC0"/>
    <w:rsid w:val="00984383"/>
    <w:rsid w:val="00984643"/>
    <w:rsid w:val="0098536C"/>
    <w:rsid w:val="00985A1E"/>
    <w:rsid w:val="00985C5E"/>
    <w:rsid w:val="00985E40"/>
    <w:rsid w:val="00986B18"/>
    <w:rsid w:val="0098755C"/>
    <w:rsid w:val="009877F9"/>
    <w:rsid w:val="00987F6A"/>
    <w:rsid w:val="00990E62"/>
    <w:rsid w:val="00990FD3"/>
    <w:rsid w:val="00991244"/>
    <w:rsid w:val="009929A5"/>
    <w:rsid w:val="009930F1"/>
    <w:rsid w:val="00994C0C"/>
    <w:rsid w:val="00995570"/>
    <w:rsid w:val="009977D1"/>
    <w:rsid w:val="009A0379"/>
    <w:rsid w:val="009A0828"/>
    <w:rsid w:val="009A08E4"/>
    <w:rsid w:val="009A1DFA"/>
    <w:rsid w:val="009A2B0A"/>
    <w:rsid w:val="009A309F"/>
    <w:rsid w:val="009A3456"/>
    <w:rsid w:val="009A35D5"/>
    <w:rsid w:val="009A3DCA"/>
    <w:rsid w:val="009A5B99"/>
    <w:rsid w:val="009A66AA"/>
    <w:rsid w:val="009A6D78"/>
    <w:rsid w:val="009A6E27"/>
    <w:rsid w:val="009A7663"/>
    <w:rsid w:val="009A7B67"/>
    <w:rsid w:val="009B0E99"/>
    <w:rsid w:val="009B1378"/>
    <w:rsid w:val="009B1A43"/>
    <w:rsid w:val="009B2741"/>
    <w:rsid w:val="009B2A72"/>
    <w:rsid w:val="009B2E88"/>
    <w:rsid w:val="009B4002"/>
    <w:rsid w:val="009B418F"/>
    <w:rsid w:val="009B4EDA"/>
    <w:rsid w:val="009B509E"/>
    <w:rsid w:val="009B65CA"/>
    <w:rsid w:val="009B732B"/>
    <w:rsid w:val="009B75CF"/>
    <w:rsid w:val="009B7B2F"/>
    <w:rsid w:val="009C0BED"/>
    <w:rsid w:val="009C0C2D"/>
    <w:rsid w:val="009C0F37"/>
    <w:rsid w:val="009C27CE"/>
    <w:rsid w:val="009C42E9"/>
    <w:rsid w:val="009C4D46"/>
    <w:rsid w:val="009C6D54"/>
    <w:rsid w:val="009C7E49"/>
    <w:rsid w:val="009D09A2"/>
    <w:rsid w:val="009D0CBE"/>
    <w:rsid w:val="009D0DB2"/>
    <w:rsid w:val="009D135C"/>
    <w:rsid w:val="009D143C"/>
    <w:rsid w:val="009D27B5"/>
    <w:rsid w:val="009D27EA"/>
    <w:rsid w:val="009D2AE6"/>
    <w:rsid w:val="009D3954"/>
    <w:rsid w:val="009D3CBD"/>
    <w:rsid w:val="009D5D0C"/>
    <w:rsid w:val="009D5F5C"/>
    <w:rsid w:val="009D68E6"/>
    <w:rsid w:val="009D72B3"/>
    <w:rsid w:val="009E07A3"/>
    <w:rsid w:val="009E0847"/>
    <w:rsid w:val="009E1411"/>
    <w:rsid w:val="009E1C11"/>
    <w:rsid w:val="009E1D0C"/>
    <w:rsid w:val="009E2655"/>
    <w:rsid w:val="009E311F"/>
    <w:rsid w:val="009E5AD6"/>
    <w:rsid w:val="009E703A"/>
    <w:rsid w:val="009F0DD0"/>
    <w:rsid w:val="009F0FBC"/>
    <w:rsid w:val="009F1405"/>
    <w:rsid w:val="009F2BF8"/>
    <w:rsid w:val="009F315B"/>
    <w:rsid w:val="009F3387"/>
    <w:rsid w:val="009F44C1"/>
    <w:rsid w:val="009F46BA"/>
    <w:rsid w:val="009F5B1E"/>
    <w:rsid w:val="009F6C7B"/>
    <w:rsid w:val="00A038C2"/>
    <w:rsid w:val="00A0403D"/>
    <w:rsid w:val="00A04400"/>
    <w:rsid w:val="00A0445A"/>
    <w:rsid w:val="00A0490E"/>
    <w:rsid w:val="00A0517E"/>
    <w:rsid w:val="00A059FE"/>
    <w:rsid w:val="00A07538"/>
    <w:rsid w:val="00A1005C"/>
    <w:rsid w:val="00A101F6"/>
    <w:rsid w:val="00A10DD6"/>
    <w:rsid w:val="00A10EED"/>
    <w:rsid w:val="00A1222E"/>
    <w:rsid w:val="00A131BB"/>
    <w:rsid w:val="00A14669"/>
    <w:rsid w:val="00A1502C"/>
    <w:rsid w:val="00A1585D"/>
    <w:rsid w:val="00A15D05"/>
    <w:rsid w:val="00A16345"/>
    <w:rsid w:val="00A172A9"/>
    <w:rsid w:val="00A174E1"/>
    <w:rsid w:val="00A1756E"/>
    <w:rsid w:val="00A17760"/>
    <w:rsid w:val="00A177A5"/>
    <w:rsid w:val="00A21EBD"/>
    <w:rsid w:val="00A21F8B"/>
    <w:rsid w:val="00A22053"/>
    <w:rsid w:val="00A23941"/>
    <w:rsid w:val="00A26720"/>
    <w:rsid w:val="00A26A3B"/>
    <w:rsid w:val="00A273F9"/>
    <w:rsid w:val="00A278F8"/>
    <w:rsid w:val="00A30CEC"/>
    <w:rsid w:val="00A34C41"/>
    <w:rsid w:val="00A351F9"/>
    <w:rsid w:val="00A37977"/>
    <w:rsid w:val="00A409D1"/>
    <w:rsid w:val="00A40F4D"/>
    <w:rsid w:val="00A41583"/>
    <w:rsid w:val="00A42EDB"/>
    <w:rsid w:val="00A4315D"/>
    <w:rsid w:val="00A432B9"/>
    <w:rsid w:val="00A43A4E"/>
    <w:rsid w:val="00A443FF"/>
    <w:rsid w:val="00A474BF"/>
    <w:rsid w:val="00A50471"/>
    <w:rsid w:val="00A50525"/>
    <w:rsid w:val="00A50543"/>
    <w:rsid w:val="00A505F2"/>
    <w:rsid w:val="00A5066C"/>
    <w:rsid w:val="00A50DE9"/>
    <w:rsid w:val="00A5277B"/>
    <w:rsid w:val="00A52BDE"/>
    <w:rsid w:val="00A539C5"/>
    <w:rsid w:val="00A53D1E"/>
    <w:rsid w:val="00A5429A"/>
    <w:rsid w:val="00A54F2F"/>
    <w:rsid w:val="00A55342"/>
    <w:rsid w:val="00A56662"/>
    <w:rsid w:val="00A6017F"/>
    <w:rsid w:val="00A6032D"/>
    <w:rsid w:val="00A60931"/>
    <w:rsid w:val="00A60C9A"/>
    <w:rsid w:val="00A615C4"/>
    <w:rsid w:val="00A62639"/>
    <w:rsid w:val="00A62831"/>
    <w:rsid w:val="00A645BA"/>
    <w:rsid w:val="00A65D69"/>
    <w:rsid w:val="00A664D5"/>
    <w:rsid w:val="00A673A3"/>
    <w:rsid w:val="00A67BF8"/>
    <w:rsid w:val="00A7029E"/>
    <w:rsid w:val="00A70ABC"/>
    <w:rsid w:val="00A7203B"/>
    <w:rsid w:val="00A73012"/>
    <w:rsid w:val="00A730B7"/>
    <w:rsid w:val="00A7332D"/>
    <w:rsid w:val="00A74656"/>
    <w:rsid w:val="00A748C4"/>
    <w:rsid w:val="00A75AB7"/>
    <w:rsid w:val="00A75F26"/>
    <w:rsid w:val="00A76385"/>
    <w:rsid w:val="00A77D78"/>
    <w:rsid w:val="00A80048"/>
    <w:rsid w:val="00A80ED4"/>
    <w:rsid w:val="00A813ED"/>
    <w:rsid w:val="00A81C5F"/>
    <w:rsid w:val="00A81DAF"/>
    <w:rsid w:val="00A81DBD"/>
    <w:rsid w:val="00A82AC9"/>
    <w:rsid w:val="00A82B7D"/>
    <w:rsid w:val="00A831A7"/>
    <w:rsid w:val="00A83852"/>
    <w:rsid w:val="00A8407F"/>
    <w:rsid w:val="00A845E6"/>
    <w:rsid w:val="00A85956"/>
    <w:rsid w:val="00A85E88"/>
    <w:rsid w:val="00A87A2E"/>
    <w:rsid w:val="00A9019C"/>
    <w:rsid w:val="00A90FAD"/>
    <w:rsid w:val="00A9107E"/>
    <w:rsid w:val="00A921C5"/>
    <w:rsid w:val="00A9241C"/>
    <w:rsid w:val="00A95768"/>
    <w:rsid w:val="00A959E9"/>
    <w:rsid w:val="00A95CAA"/>
    <w:rsid w:val="00A970D7"/>
    <w:rsid w:val="00A97BA1"/>
    <w:rsid w:val="00AA0503"/>
    <w:rsid w:val="00AA2238"/>
    <w:rsid w:val="00AA313A"/>
    <w:rsid w:val="00AA3449"/>
    <w:rsid w:val="00AA48B6"/>
    <w:rsid w:val="00AA557C"/>
    <w:rsid w:val="00AA594F"/>
    <w:rsid w:val="00AA5F01"/>
    <w:rsid w:val="00AA69C6"/>
    <w:rsid w:val="00AA746F"/>
    <w:rsid w:val="00AA7E7A"/>
    <w:rsid w:val="00AB02AC"/>
    <w:rsid w:val="00AB0C91"/>
    <w:rsid w:val="00AB0CF7"/>
    <w:rsid w:val="00AB0D16"/>
    <w:rsid w:val="00AB13C1"/>
    <w:rsid w:val="00AB186A"/>
    <w:rsid w:val="00AB1908"/>
    <w:rsid w:val="00AB2570"/>
    <w:rsid w:val="00AB2B9A"/>
    <w:rsid w:val="00AB3C10"/>
    <w:rsid w:val="00AB3DDF"/>
    <w:rsid w:val="00AB7208"/>
    <w:rsid w:val="00AB7D89"/>
    <w:rsid w:val="00AB7FAC"/>
    <w:rsid w:val="00AC18E9"/>
    <w:rsid w:val="00AC1E08"/>
    <w:rsid w:val="00AC24F5"/>
    <w:rsid w:val="00AC33AE"/>
    <w:rsid w:val="00AC3531"/>
    <w:rsid w:val="00AC37BA"/>
    <w:rsid w:val="00AC575F"/>
    <w:rsid w:val="00AC6483"/>
    <w:rsid w:val="00AC6493"/>
    <w:rsid w:val="00AC6BCD"/>
    <w:rsid w:val="00AC6E0A"/>
    <w:rsid w:val="00AC7E7C"/>
    <w:rsid w:val="00AD0273"/>
    <w:rsid w:val="00AD0FD5"/>
    <w:rsid w:val="00AD1A5C"/>
    <w:rsid w:val="00AD255C"/>
    <w:rsid w:val="00AD3C2D"/>
    <w:rsid w:val="00AD4569"/>
    <w:rsid w:val="00AD50F1"/>
    <w:rsid w:val="00AD5F68"/>
    <w:rsid w:val="00AD639A"/>
    <w:rsid w:val="00AD73D3"/>
    <w:rsid w:val="00AD7F3D"/>
    <w:rsid w:val="00AE02EC"/>
    <w:rsid w:val="00AE0671"/>
    <w:rsid w:val="00AE0FC3"/>
    <w:rsid w:val="00AE1FC1"/>
    <w:rsid w:val="00AE26E8"/>
    <w:rsid w:val="00AE4A65"/>
    <w:rsid w:val="00AE78C4"/>
    <w:rsid w:val="00AF0FB0"/>
    <w:rsid w:val="00AF2AAB"/>
    <w:rsid w:val="00AF2F8E"/>
    <w:rsid w:val="00AF37D9"/>
    <w:rsid w:val="00AF3B65"/>
    <w:rsid w:val="00AF487B"/>
    <w:rsid w:val="00AF681C"/>
    <w:rsid w:val="00B02240"/>
    <w:rsid w:val="00B024C9"/>
    <w:rsid w:val="00B025ED"/>
    <w:rsid w:val="00B04789"/>
    <w:rsid w:val="00B0586A"/>
    <w:rsid w:val="00B102D3"/>
    <w:rsid w:val="00B11F69"/>
    <w:rsid w:val="00B13095"/>
    <w:rsid w:val="00B13368"/>
    <w:rsid w:val="00B13D7C"/>
    <w:rsid w:val="00B1499F"/>
    <w:rsid w:val="00B14ADB"/>
    <w:rsid w:val="00B14BF0"/>
    <w:rsid w:val="00B14CE6"/>
    <w:rsid w:val="00B15687"/>
    <w:rsid w:val="00B161D1"/>
    <w:rsid w:val="00B1660A"/>
    <w:rsid w:val="00B17590"/>
    <w:rsid w:val="00B20119"/>
    <w:rsid w:val="00B22CB8"/>
    <w:rsid w:val="00B2308E"/>
    <w:rsid w:val="00B24A9F"/>
    <w:rsid w:val="00B24F1E"/>
    <w:rsid w:val="00B250E7"/>
    <w:rsid w:val="00B2635B"/>
    <w:rsid w:val="00B26A8F"/>
    <w:rsid w:val="00B27B47"/>
    <w:rsid w:val="00B27EEA"/>
    <w:rsid w:val="00B27F81"/>
    <w:rsid w:val="00B301D9"/>
    <w:rsid w:val="00B30491"/>
    <w:rsid w:val="00B318D6"/>
    <w:rsid w:val="00B32541"/>
    <w:rsid w:val="00B32A4F"/>
    <w:rsid w:val="00B32C2B"/>
    <w:rsid w:val="00B3380B"/>
    <w:rsid w:val="00B34EC1"/>
    <w:rsid w:val="00B35D47"/>
    <w:rsid w:val="00B365A4"/>
    <w:rsid w:val="00B36B90"/>
    <w:rsid w:val="00B4025F"/>
    <w:rsid w:val="00B40626"/>
    <w:rsid w:val="00B4066B"/>
    <w:rsid w:val="00B4076D"/>
    <w:rsid w:val="00B40B8E"/>
    <w:rsid w:val="00B40E45"/>
    <w:rsid w:val="00B40F0B"/>
    <w:rsid w:val="00B41152"/>
    <w:rsid w:val="00B415A9"/>
    <w:rsid w:val="00B41A18"/>
    <w:rsid w:val="00B420F5"/>
    <w:rsid w:val="00B42F1D"/>
    <w:rsid w:val="00B43A3F"/>
    <w:rsid w:val="00B43B6D"/>
    <w:rsid w:val="00B45103"/>
    <w:rsid w:val="00B4555E"/>
    <w:rsid w:val="00B50A68"/>
    <w:rsid w:val="00B50E68"/>
    <w:rsid w:val="00B51669"/>
    <w:rsid w:val="00B51C83"/>
    <w:rsid w:val="00B52DC7"/>
    <w:rsid w:val="00B53449"/>
    <w:rsid w:val="00B53529"/>
    <w:rsid w:val="00B53714"/>
    <w:rsid w:val="00B53A83"/>
    <w:rsid w:val="00B549C6"/>
    <w:rsid w:val="00B5524F"/>
    <w:rsid w:val="00B5541A"/>
    <w:rsid w:val="00B55A74"/>
    <w:rsid w:val="00B56B5A"/>
    <w:rsid w:val="00B5798A"/>
    <w:rsid w:val="00B57EB7"/>
    <w:rsid w:val="00B60101"/>
    <w:rsid w:val="00B6056F"/>
    <w:rsid w:val="00B607D9"/>
    <w:rsid w:val="00B61176"/>
    <w:rsid w:val="00B61282"/>
    <w:rsid w:val="00B62960"/>
    <w:rsid w:val="00B63A9E"/>
    <w:rsid w:val="00B63D82"/>
    <w:rsid w:val="00B64D51"/>
    <w:rsid w:val="00B65487"/>
    <w:rsid w:val="00B658DE"/>
    <w:rsid w:val="00B660B1"/>
    <w:rsid w:val="00B6670E"/>
    <w:rsid w:val="00B669E6"/>
    <w:rsid w:val="00B66EFA"/>
    <w:rsid w:val="00B67D41"/>
    <w:rsid w:val="00B70B9A"/>
    <w:rsid w:val="00B718DB"/>
    <w:rsid w:val="00B74185"/>
    <w:rsid w:val="00B745C9"/>
    <w:rsid w:val="00B7490E"/>
    <w:rsid w:val="00B7551F"/>
    <w:rsid w:val="00B760E8"/>
    <w:rsid w:val="00B80394"/>
    <w:rsid w:val="00B8077A"/>
    <w:rsid w:val="00B81463"/>
    <w:rsid w:val="00B81B9F"/>
    <w:rsid w:val="00B82A84"/>
    <w:rsid w:val="00B83F80"/>
    <w:rsid w:val="00B86E86"/>
    <w:rsid w:val="00B8740C"/>
    <w:rsid w:val="00B8773D"/>
    <w:rsid w:val="00B87B08"/>
    <w:rsid w:val="00B91A5A"/>
    <w:rsid w:val="00B91F5C"/>
    <w:rsid w:val="00B92BFA"/>
    <w:rsid w:val="00B92FF7"/>
    <w:rsid w:val="00B95681"/>
    <w:rsid w:val="00B95F2F"/>
    <w:rsid w:val="00B96FC0"/>
    <w:rsid w:val="00BA14F9"/>
    <w:rsid w:val="00BA3E6E"/>
    <w:rsid w:val="00BA42D3"/>
    <w:rsid w:val="00BA4777"/>
    <w:rsid w:val="00BA52B8"/>
    <w:rsid w:val="00BA54FD"/>
    <w:rsid w:val="00BA6081"/>
    <w:rsid w:val="00BA6369"/>
    <w:rsid w:val="00BA7013"/>
    <w:rsid w:val="00BA7830"/>
    <w:rsid w:val="00BA7DFF"/>
    <w:rsid w:val="00BB084D"/>
    <w:rsid w:val="00BB22ED"/>
    <w:rsid w:val="00BB3118"/>
    <w:rsid w:val="00BB3639"/>
    <w:rsid w:val="00BB3C71"/>
    <w:rsid w:val="00BB40FD"/>
    <w:rsid w:val="00BB55B3"/>
    <w:rsid w:val="00BB6B84"/>
    <w:rsid w:val="00BB719B"/>
    <w:rsid w:val="00BC0124"/>
    <w:rsid w:val="00BC0819"/>
    <w:rsid w:val="00BC1FA2"/>
    <w:rsid w:val="00BC37E5"/>
    <w:rsid w:val="00BC576A"/>
    <w:rsid w:val="00BC5823"/>
    <w:rsid w:val="00BC5FF7"/>
    <w:rsid w:val="00BC6520"/>
    <w:rsid w:val="00BC6977"/>
    <w:rsid w:val="00BC743B"/>
    <w:rsid w:val="00BC77AB"/>
    <w:rsid w:val="00BC7982"/>
    <w:rsid w:val="00BD1F63"/>
    <w:rsid w:val="00BD2635"/>
    <w:rsid w:val="00BD2F47"/>
    <w:rsid w:val="00BD3F53"/>
    <w:rsid w:val="00BD441B"/>
    <w:rsid w:val="00BD53D1"/>
    <w:rsid w:val="00BD67E2"/>
    <w:rsid w:val="00BD6AB9"/>
    <w:rsid w:val="00BD785F"/>
    <w:rsid w:val="00BD7D8B"/>
    <w:rsid w:val="00BE0910"/>
    <w:rsid w:val="00BE0920"/>
    <w:rsid w:val="00BE0C38"/>
    <w:rsid w:val="00BE0D7E"/>
    <w:rsid w:val="00BE278A"/>
    <w:rsid w:val="00BE2CCB"/>
    <w:rsid w:val="00BE3D97"/>
    <w:rsid w:val="00BE3E74"/>
    <w:rsid w:val="00BE4642"/>
    <w:rsid w:val="00BE4CAB"/>
    <w:rsid w:val="00BE4E0A"/>
    <w:rsid w:val="00BE4F81"/>
    <w:rsid w:val="00BE5256"/>
    <w:rsid w:val="00BE5527"/>
    <w:rsid w:val="00BE7659"/>
    <w:rsid w:val="00BF0461"/>
    <w:rsid w:val="00BF0AE2"/>
    <w:rsid w:val="00BF0D4A"/>
    <w:rsid w:val="00BF1B05"/>
    <w:rsid w:val="00BF23D8"/>
    <w:rsid w:val="00BF33DA"/>
    <w:rsid w:val="00BF4175"/>
    <w:rsid w:val="00BF4188"/>
    <w:rsid w:val="00BF4DB5"/>
    <w:rsid w:val="00BF50D3"/>
    <w:rsid w:val="00BF5182"/>
    <w:rsid w:val="00BF53BE"/>
    <w:rsid w:val="00BF55E7"/>
    <w:rsid w:val="00BF7328"/>
    <w:rsid w:val="00BF7E71"/>
    <w:rsid w:val="00BF7E92"/>
    <w:rsid w:val="00C005EB"/>
    <w:rsid w:val="00C0136A"/>
    <w:rsid w:val="00C02CC3"/>
    <w:rsid w:val="00C02F88"/>
    <w:rsid w:val="00C0358E"/>
    <w:rsid w:val="00C04010"/>
    <w:rsid w:val="00C040C3"/>
    <w:rsid w:val="00C06152"/>
    <w:rsid w:val="00C0626A"/>
    <w:rsid w:val="00C1011A"/>
    <w:rsid w:val="00C1040A"/>
    <w:rsid w:val="00C10845"/>
    <w:rsid w:val="00C10BA9"/>
    <w:rsid w:val="00C1130E"/>
    <w:rsid w:val="00C12C76"/>
    <w:rsid w:val="00C139E3"/>
    <w:rsid w:val="00C13E06"/>
    <w:rsid w:val="00C14343"/>
    <w:rsid w:val="00C17C48"/>
    <w:rsid w:val="00C21773"/>
    <w:rsid w:val="00C22410"/>
    <w:rsid w:val="00C238F2"/>
    <w:rsid w:val="00C23A14"/>
    <w:rsid w:val="00C24570"/>
    <w:rsid w:val="00C25F57"/>
    <w:rsid w:val="00C27DA3"/>
    <w:rsid w:val="00C31247"/>
    <w:rsid w:val="00C316E9"/>
    <w:rsid w:val="00C3174A"/>
    <w:rsid w:val="00C3179A"/>
    <w:rsid w:val="00C329EC"/>
    <w:rsid w:val="00C32E70"/>
    <w:rsid w:val="00C33070"/>
    <w:rsid w:val="00C33C08"/>
    <w:rsid w:val="00C3590D"/>
    <w:rsid w:val="00C35C57"/>
    <w:rsid w:val="00C36396"/>
    <w:rsid w:val="00C36868"/>
    <w:rsid w:val="00C37373"/>
    <w:rsid w:val="00C40255"/>
    <w:rsid w:val="00C402CE"/>
    <w:rsid w:val="00C404AC"/>
    <w:rsid w:val="00C405D3"/>
    <w:rsid w:val="00C412B8"/>
    <w:rsid w:val="00C416DE"/>
    <w:rsid w:val="00C432E9"/>
    <w:rsid w:val="00C43A93"/>
    <w:rsid w:val="00C44749"/>
    <w:rsid w:val="00C44D00"/>
    <w:rsid w:val="00C45426"/>
    <w:rsid w:val="00C4694A"/>
    <w:rsid w:val="00C46BFF"/>
    <w:rsid w:val="00C46C64"/>
    <w:rsid w:val="00C5097D"/>
    <w:rsid w:val="00C50D1E"/>
    <w:rsid w:val="00C50EEC"/>
    <w:rsid w:val="00C51C2C"/>
    <w:rsid w:val="00C51E4F"/>
    <w:rsid w:val="00C5282F"/>
    <w:rsid w:val="00C536A1"/>
    <w:rsid w:val="00C537FA"/>
    <w:rsid w:val="00C538E8"/>
    <w:rsid w:val="00C54AB1"/>
    <w:rsid w:val="00C5546B"/>
    <w:rsid w:val="00C55AAF"/>
    <w:rsid w:val="00C56276"/>
    <w:rsid w:val="00C563F0"/>
    <w:rsid w:val="00C564EA"/>
    <w:rsid w:val="00C56774"/>
    <w:rsid w:val="00C5679C"/>
    <w:rsid w:val="00C5688D"/>
    <w:rsid w:val="00C56ACD"/>
    <w:rsid w:val="00C56C17"/>
    <w:rsid w:val="00C57F24"/>
    <w:rsid w:val="00C601B7"/>
    <w:rsid w:val="00C61798"/>
    <w:rsid w:val="00C624FE"/>
    <w:rsid w:val="00C62A9C"/>
    <w:rsid w:val="00C62B88"/>
    <w:rsid w:val="00C6340C"/>
    <w:rsid w:val="00C63B24"/>
    <w:rsid w:val="00C63E01"/>
    <w:rsid w:val="00C6475E"/>
    <w:rsid w:val="00C65306"/>
    <w:rsid w:val="00C661B1"/>
    <w:rsid w:val="00C669FA"/>
    <w:rsid w:val="00C67244"/>
    <w:rsid w:val="00C70766"/>
    <w:rsid w:val="00C70BC0"/>
    <w:rsid w:val="00C71BFE"/>
    <w:rsid w:val="00C71DF9"/>
    <w:rsid w:val="00C72B38"/>
    <w:rsid w:val="00C7329B"/>
    <w:rsid w:val="00C7480F"/>
    <w:rsid w:val="00C75DC1"/>
    <w:rsid w:val="00C77B50"/>
    <w:rsid w:val="00C77C23"/>
    <w:rsid w:val="00C80055"/>
    <w:rsid w:val="00C80944"/>
    <w:rsid w:val="00C81B1D"/>
    <w:rsid w:val="00C82A0A"/>
    <w:rsid w:val="00C83715"/>
    <w:rsid w:val="00C84447"/>
    <w:rsid w:val="00C8552F"/>
    <w:rsid w:val="00C857C7"/>
    <w:rsid w:val="00C869DB"/>
    <w:rsid w:val="00C86DB4"/>
    <w:rsid w:val="00C87D9E"/>
    <w:rsid w:val="00C87FE2"/>
    <w:rsid w:val="00C90200"/>
    <w:rsid w:val="00C904E8"/>
    <w:rsid w:val="00C90A35"/>
    <w:rsid w:val="00C9365B"/>
    <w:rsid w:val="00C94534"/>
    <w:rsid w:val="00C95516"/>
    <w:rsid w:val="00C95EC8"/>
    <w:rsid w:val="00C960D1"/>
    <w:rsid w:val="00C96AB8"/>
    <w:rsid w:val="00C975A1"/>
    <w:rsid w:val="00CA1A80"/>
    <w:rsid w:val="00CA1B99"/>
    <w:rsid w:val="00CA21E4"/>
    <w:rsid w:val="00CA2537"/>
    <w:rsid w:val="00CA2650"/>
    <w:rsid w:val="00CA2A5A"/>
    <w:rsid w:val="00CA2A67"/>
    <w:rsid w:val="00CA3870"/>
    <w:rsid w:val="00CA56CB"/>
    <w:rsid w:val="00CA6F89"/>
    <w:rsid w:val="00CA709D"/>
    <w:rsid w:val="00CA7AE9"/>
    <w:rsid w:val="00CA7B40"/>
    <w:rsid w:val="00CB0886"/>
    <w:rsid w:val="00CB1011"/>
    <w:rsid w:val="00CB1889"/>
    <w:rsid w:val="00CB1F1C"/>
    <w:rsid w:val="00CB249E"/>
    <w:rsid w:val="00CB2BCC"/>
    <w:rsid w:val="00CB2E4F"/>
    <w:rsid w:val="00CB5A6F"/>
    <w:rsid w:val="00CB6770"/>
    <w:rsid w:val="00CB727A"/>
    <w:rsid w:val="00CC0772"/>
    <w:rsid w:val="00CC2CFA"/>
    <w:rsid w:val="00CC366D"/>
    <w:rsid w:val="00CC4787"/>
    <w:rsid w:val="00CC48C3"/>
    <w:rsid w:val="00CC5480"/>
    <w:rsid w:val="00CC6F8B"/>
    <w:rsid w:val="00CC73F6"/>
    <w:rsid w:val="00CC7473"/>
    <w:rsid w:val="00CD083C"/>
    <w:rsid w:val="00CD083F"/>
    <w:rsid w:val="00CD199F"/>
    <w:rsid w:val="00CD1B35"/>
    <w:rsid w:val="00CD1E58"/>
    <w:rsid w:val="00CD2042"/>
    <w:rsid w:val="00CD4226"/>
    <w:rsid w:val="00CD5640"/>
    <w:rsid w:val="00CD69EB"/>
    <w:rsid w:val="00CD6ED1"/>
    <w:rsid w:val="00CD758A"/>
    <w:rsid w:val="00CD79EF"/>
    <w:rsid w:val="00CE05E5"/>
    <w:rsid w:val="00CE0933"/>
    <w:rsid w:val="00CE1238"/>
    <w:rsid w:val="00CE1347"/>
    <w:rsid w:val="00CE1394"/>
    <w:rsid w:val="00CE2E82"/>
    <w:rsid w:val="00CE4A21"/>
    <w:rsid w:val="00CE71A7"/>
    <w:rsid w:val="00CE7FD3"/>
    <w:rsid w:val="00CF1671"/>
    <w:rsid w:val="00CF32F9"/>
    <w:rsid w:val="00CF3CB6"/>
    <w:rsid w:val="00CF44D5"/>
    <w:rsid w:val="00CF4D6B"/>
    <w:rsid w:val="00CF5079"/>
    <w:rsid w:val="00CF5832"/>
    <w:rsid w:val="00CF741C"/>
    <w:rsid w:val="00CF757B"/>
    <w:rsid w:val="00CF7919"/>
    <w:rsid w:val="00D00364"/>
    <w:rsid w:val="00D00968"/>
    <w:rsid w:val="00D00A03"/>
    <w:rsid w:val="00D013B1"/>
    <w:rsid w:val="00D015F5"/>
    <w:rsid w:val="00D01664"/>
    <w:rsid w:val="00D02946"/>
    <w:rsid w:val="00D03426"/>
    <w:rsid w:val="00D03698"/>
    <w:rsid w:val="00D0483B"/>
    <w:rsid w:val="00D05079"/>
    <w:rsid w:val="00D072C8"/>
    <w:rsid w:val="00D11365"/>
    <w:rsid w:val="00D11506"/>
    <w:rsid w:val="00D13834"/>
    <w:rsid w:val="00D144BF"/>
    <w:rsid w:val="00D14770"/>
    <w:rsid w:val="00D148B6"/>
    <w:rsid w:val="00D14A0F"/>
    <w:rsid w:val="00D1506D"/>
    <w:rsid w:val="00D152FD"/>
    <w:rsid w:val="00D1581B"/>
    <w:rsid w:val="00D160B6"/>
    <w:rsid w:val="00D1610F"/>
    <w:rsid w:val="00D21EBA"/>
    <w:rsid w:val="00D24406"/>
    <w:rsid w:val="00D2440F"/>
    <w:rsid w:val="00D24B71"/>
    <w:rsid w:val="00D252BB"/>
    <w:rsid w:val="00D25BAF"/>
    <w:rsid w:val="00D26157"/>
    <w:rsid w:val="00D26A86"/>
    <w:rsid w:val="00D2712E"/>
    <w:rsid w:val="00D27376"/>
    <w:rsid w:val="00D274AB"/>
    <w:rsid w:val="00D275F6"/>
    <w:rsid w:val="00D32B9D"/>
    <w:rsid w:val="00D32CA7"/>
    <w:rsid w:val="00D32CAE"/>
    <w:rsid w:val="00D331A1"/>
    <w:rsid w:val="00D33CD9"/>
    <w:rsid w:val="00D350EF"/>
    <w:rsid w:val="00D35406"/>
    <w:rsid w:val="00D3604B"/>
    <w:rsid w:val="00D36976"/>
    <w:rsid w:val="00D36D6F"/>
    <w:rsid w:val="00D4183A"/>
    <w:rsid w:val="00D42C83"/>
    <w:rsid w:val="00D43829"/>
    <w:rsid w:val="00D44518"/>
    <w:rsid w:val="00D44F90"/>
    <w:rsid w:val="00D4586C"/>
    <w:rsid w:val="00D460D0"/>
    <w:rsid w:val="00D46CDD"/>
    <w:rsid w:val="00D47E0D"/>
    <w:rsid w:val="00D47FA3"/>
    <w:rsid w:val="00D50AD1"/>
    <w:rsid w:val="00D50AF2"/>
    <w:rsid w:val="00D50C2A"/>
    <w:rsid w:val="00D51468"/>
    <w:rsid w:val="00D51B68"/>
    <w:rsid w:val="00D51D4E"/>
    <w:rsid w:val="00D52024"/>
    <w:rsid w:val="00D521B3"/>
    <w:rsid w:val="00D52385"/>
    <w:rsid w:val="00D54525"/>
    <w:rsid w:val="00D55701"/>
    <w:rsid w:val="00D57680"/>
    <w:rsid w:val="00D57ABB"/>
    <w:rsid w:val="00D60CC7"/>
    <w:rsid w:val="00D62305"/>
    <w:rsid w:val="00D62728"/>
    <w:rsid w:val="00D62C65"/>
    <w:rsid w:val="00D63369"/>
    <w:rsid w:val="00D633A9"/>
    <w:rsid w:val="00D649C0"/>
    <w:rsid w:val="00D65639"/>
    <w:rsid w:val="00D65CC6"/>
    <w:rsid w:val="00D67F88"/>
    <w:rsid w:val="00D70256"/>
    <w:rsid w:val="00D708C0"/>
    <w:rsid w:val="00D70DA6"/>
    <w:rsid w:val="00D71BF5"/>
    <w:rsid w:val="00D72ABC"/>
    <w:rsid w:val="00D73B5B"/>
    <w:rsid w:val="00D74532"/>
    <w:rsid w:val="00D74C2F"/>
    <w:rsid w:val="00D77508"/>
    <w:rsid w:val="00D77870"/>
    <w:rsid w:val="00D77D9C"/>
    <w:rsid w:val="00D801EA"/>
    <w:rsid w:val="00D806CC"/>
    <w:rsid w:val="00D80F24"/>
    <w:rsid w:val="00D82A63"/>
    <w:rsid w:val="00D8334A"/>
    <w:rsid w:val="00D8395A"/>
    <w:rsid w:val="00D83C37"/>
    <w:rsid w:val="00D84E3B"/>
    <w:rsid w:val="00D87D86"/>
    <w:rsid w:val="00D87ED3"/>
    <w:rsid w:val="00D90801"/>
    <w:rsid w:val="00D92EFA"/>
    <w:rsid w:val="00D934D9"/>
    <w:rsid w:val="00D93C23"/>
    <w:rsid w:val="00D94417"/>
    <w:rsid w:val="00D9492F"/>
    <w:rsid w:val="00D94ED1"/>
    <w:rsid w:val="00D95011"/>
    <w:rsid w:val="00D950F7"/>
    <w:rsid w:val="00D9561C"/>
    <w:rsid w:val="00D95914"/>
    <w:rsid w:val="00D95F48"/>
    <w:rsid w:val="00D96CAE"/>
    <w:rsid w:val="00D97A24"/>
    <w:rsid w:val="00D97E87"/>
    <w:rsid w:val="00DA2754"/>
    <w:rsid w:val="00DA2B88"/>
    <w:rsid w:val="00DA2D90"/>
    <w:rsid w:val="00DA2F19"/>
    <w:rsid w:val="00DA300C"/>
    <w:rsid w:val="00DA3E86"/>
    <w:rsid w:val="00DA5FE4"/>
    <w:rsid w:val="00DA6BF5"/>
    <w:rsid w:val="00DA7D7C"/>
    <w:rsid w:val="00DA7D81"/>
    <w:rsid w:val="00DB0819"/>
    <w:rsid w:val="00DB1B36"/>
    <w:rsid w:val="00DB2903"/>
    <w:rsid w:val="00DB2D9F"/>
    <w:rsid w:val="00DB525B"/>
    <w:rsid w:val="00DB5614"/>
    <w:rsid w:val="00DB7E29"/>
    <w:rsid w:val="00DC1476"/>
    <w:rsid w:val="00DC182D"/>
    <w:rsid w:val="00DC1875"/>
    <w:rsid w:val="00DC255F"/>
    <w:rsid w:val="00DC3A6C"/>
    <w:rsid w:val="00DC3B4B"/>
    <w:rsid w:val="00DC3CC5"/>
    <w:rsid w:val="00DC43FA"/>
    <w:rsid w:val="00DC5BCD"/>
    <w:rsid w:val="00DC5C04"/>
    <w:rsid w:val="00DC5EFA"/>
    <w:rsid w:val="00DC7957"/>
    <w:rsid w:val="00DC7C79"/>
    <w:rsid w:val="00DD03CB"/>
    <w:rsid w:val="00DD0617"/>
    <w:rsid w:val="00DD09E3"/>
    <w:rsid w:val="00DD1E72"/>
    <w:rsid w:val="00DD2D34"/>
    <w:rsid w:val="00DD4382"/>
    <w:rsid w:val="00DD4991"/>
    <w:rsid w:val="00DD5439"/>
    <w:rsid w:val="00DD570B"/>
    <w:rsid w:val="00DD59B1"/>
    <w:rsid w:val="00DD6ED4"/>
    <w:rsid w:val="00DE04D0"/>
    <w:rsid w:val="00DE0A42"/>
    <w:rsid w:val="00DE10EE"/>
    <w:rsid w:val="00DE1B9E"/>
    <w:rsid w:val="00DE1DD8"/>
    <w:rsid w:val="00DE202B"/>
    <w:rsid w:val="00DE2370"/>
    <w:rsid w:val="00DE2779"/>
    <w:rsid w:val="00DE2DF4"/>
    <w:rsid w:val="00DE2F18"/>
    <w:rsid w:val="00DE50B0"/>
    <w:rsid w:val="00DE5E2E"/>
    <w:rsid w:val="00DE6610"/>
    <w:rsid w:val="00DE7650"/>
    <w:rsid w:val="00DF0793"/>
    <w:rsid w:val="00DF11E1"/>
    <w:rsid w:val="00DF1DE1"/>
    <w:rsid w:val="00DF1ED6"/>
    <w:rsid w:val="00DF267B"/>
    <w:rsid w:val="00DF2BCA"/>
    <w:rsid w:val="00DF3651"/>
    <w:rsid w:val="00DF422F"/>
    <w:rsid w:val="00DF42ED"/>
    <w:rsid w:val="00DF4419"/>
    <w:rsid w:val="00DF5391"/>
    <w:rsid w:val="00DF558B"/>
    <w:rsid w:val="00DF59E2"/>
    <w:rsid w:val="00DF6279"/>
    <w:rsid w:val="00DF7721"/>
    <w:rsid w:val="00DF7DE4"/>
    <w:rsid w:val="00DF7ED7"/>
    <w:rsid w:val="00DF7ED8"/>
    <w:rsid w:val="00E01A55"/>
    <w:rsid w:val="00E01AFC"/>
    <w:rsid w:val="00E02FB2"/>
    <w:rsid w:val="00E036BE"/>
    <w:rsid w:val="00E03D73"/>
    <w:rsid w:val="00E0514F"/>
    <w:rsid w:val="00E05322"/>
    <w:rsid w:val="00E05724"/>
    <w:rsid w:val="00E05CAA"/>
    <w:rsid w:val="00E061A5"/>
    <w:rsid w:val="00E07D47"/>
    <w:rsid w:val="00E105C4"/>
    <w:rsid w:val="00E10852"/>
    <w:rsid w:val="00E1123A"/>
    <w:rsid w:val="00E1159C"/>
    <w:rsid w:val="00E139A3"/>
    <w:rsid w:val="00E144AB"/>
    <w:rsid w:val="00E14572"/>
    <w:rsid w:val="00E1480E"/>
    <w:rsid w:val="00E1480F"/>
    <w:rsid w:val="00E156E6"/>
    <w:rsid w:val="00E15FE5"/>
    <w:rsid w:val="00E166E3"/>
    <w:rsid w:val="00E167A8"/>
    <w:rsid w:val="00E17981"/>
    <w:rsid w:val="00E17DB5"/>
    <w:rsid w:val="00E201D2"/>
    <w:rsid w:val="00E208C2"/>
    <w:rsid w:val="00E20D64"/>
    <w:rsid w:val="00E21107"/>
    <w:rsid w:val="00E255BA"/>
    <w:rsid w:val="00E26170"/>
    <w:rsid w:val="00E26A8B"/>
    <w:rsid w:val="00E2773C"/>
    <w:rsid w:val="00E27817"/>
    <w:rsid w:val="00E3286E"/>
    <w:rsid w:val="00E331F7"/>
    <w:rsid w:val="00E3500E"/>
    <w:rsid w:val="00E35249"/>
    <w:rsid w:val="00E3593F"/>
    <w:rsid w:val="00E35F3F"/>
    <w:rsid w:val="00E3769C"/>
    <w:rsid w:val="00E37C5E"/>
    <w:rsid w:val="00E37C81"/>
    <w:rsid w:val="00E40097"/>
    <w:rsid w:val="00E41536"/>
    <w:rsid w:val="00E43E02"/>
    <w:rsid w:val="00E45C52"/>
    <w:rsid w:val="00E45DC7"/>
    <w:rsid w:val="00E46041"/>
    <w:rsid w:val="00E46E0A"/>
    <w:rsid w:val="00E5104B"/>
    <w:rsid w:val="00E52B9A"/>
    <w:rsid w:val="00E54C2C"/>
    <w:rsid w:val="00E54F2F"/>
    <w:rsid w:val="00E555BC"/>
    <w:rsid w:val="00E5652A"/>
    <w:rsid w:val="00E56D7C"/>
    <w:rsid w:val="00E572AF"/>
    <w:rsid w:val="00E57B40"/>
    <w:rsid w:val="00E60694"/>
    <w:rsid w:val="00E63457"/>
    <w:rsid w:val="00E63EE5"/>
    <w:rsid w:val="00E6575E"/>
    <w:rsid w:val="00E65FA9"/>
    <w:rsid w:val="00E660CC"/>
    <w:rsid w:val="00E66412"/>
    <w:rsid w:val="00E668FB"/>
    <w:rsid w:val="00E669EA"/>
    <w:rsid w:val="00E6743C"/>
    <w:rsid w:val="00E67533"/>
    <w:rsid w:val="00E722C2"/>
    <w:rsid w:val="00E729DF"/>
    <w:rsid w:val="00E72ADC"/>
    <w:rsid w:val="00E72BF3"/>
    <w:rsid w:val="00E743B8"/>
    <w:rsid w:val="00E75060"/>
    <w:rsid w:val="00E75B4F"/>
    <w:rsid w:val="00E75B90"/>
    <w:rsid w:val="00E75CF5"/>
    <w:rsid w:val="00E76B9C"/>
    <w:rsid w:val="00E8040A"/>
    <w:rsid w:val="00E82280"/>
    <w:rsid w:val="00E8332C"/>
    <w:rsid w:val="00E83F69"/>
    <w:rsid w:val="00E84154"/>
    <w:rsid w:val="00E852D0"/>
    <w:rsid w:val="00E85C16"/>
    <w:rsid w:val="00E86310"/>
    <w:rsid w:val="00E86640"/>
    <w:rsid w:val="00E9137E"/>
    <w:rsid w:val="00E92F1B"/>
    <w:rsid w:val="00E9326B"/>
    <w:rsid w:val="00E932C1"/>
    <w:rsid w:val="00E945D5"/>
    <w:rsid w:val="00E946DC"/>
    <w:rsid w:val="00E95060"/>
    <w:rsid w:val="00E95193"/>
    <w:rsid w:val="00E954FE"/>
    <w:rsid w:val="00E95C42"/>
    <w:rsid w:val="00E9650E"/>
    <w:rsid w:val="00E96C21"/>
    <w:rsid w:val="00E97810"/>
    <w:rsid w:val="00E97AC5"/>
    <w:rsid w:val="00E97BAA"/>
    <w:rsid w:val="00EA02E9"/>
    <w:rsid w:val="00EA0E43"/>
    <w:rsid w:val="00EA1A58"/>
    <w:rsid w:val="00EA1DBB"/>
    <w:rsid w:val="00EA21A1"/>
    <w:rsid w:val="00EA227C"/>
    <w:rsid w:val="00EA22D4"/>
    <w:rsid w:val="00EA3070"/>
    <w:rsid w:val="00EA3ED9"/>
    <w:rsid w:val="00EA4008"/>
    <w:rsid w:val="00EA4095"/>
    <w:rsid w:val="00EA52E3"/>
    <w:rsid w:val="00EA54D1"/>
    <w:rsid w:val="00EA73AC"/>
    <w:rsid w:val="00EB0C6B"/>
    <w:rsid w:val="00EB0D40"/>
    <w:rsid w:val="00EB0D85"/>
    <w:rsid w:val="00EB0DE7"/>
    <w:rsid w:val="00EB18E7"/>
    <w:rsid w:val="00EB19F7"/>
    <w:rsid w:val="00EB1B6B"/>
    <w:rsid w:val="00EB2856"/>
    <w:rsid w:val="00EB2A14"/>
    <w:rsid w:val="00EB2D38"/>
    <w:rsid w:val="00EB35AF"/>
    <w:rsid w:val="00EB47FD"/>
    <w:rsid w:val="00EB66DB"/>
    <w:rsid w:val="00EB693D"/>
    <w:rsid w:val="00EB6BFA"/>
    <w:rsid w:val="00EB7344"/>
    <w:rsid w:val="00EC0199"/>
    <w:rsid w:val="00EC06C3"/>
    <w:rsid w:val="00EC1779"/>
    <w:rsid w:val="00EC1B99"/>
    <w:rsid w:val="00EC1FED"/>
    <w:rsid w:val="00EC2191"/>
    <w:rsid w:val="00EC2262"/>
    <w:rsid w:val="00EC7A92"/>
    <w:rsid w:val="00EC7C34"/>
    <w:rsid w:val="00ED02DE"/>
    <w:rsid w:val="00ED0B34"/>
    <w:rsid w:val="00ED12FC"/>
    <w:rsid w:val="00ED1506"/>
    <w:rsid w:val="00ED1845"/>
    <w:rsid w:val="00ED1C63"/>
    <w:rsid w:val="00ED23D1"/>
    <w:rsid w:val="00ED3827"/>
    <w:rsid w:val="00ED4509"/>
    <w:rsid w:val="00ED5AFB"/>
    <w:rsid w:val="00ED6186"/>
    <w:rsid w:val="00ED7755"/>
    <w:rsid w:val="00ED7BFB"/>
    <w:rsid w:val="00ED7E1F"/>
    <w:rsid w:val="00EE014E"/>
    <w:rsid w:val="00EE054F"/>
    <w:rsid w:val="00EE144B"/>
    <w:rsid w:val="00EE3A31"/>
    <w:rsid w:val="00EE4E32"/>
    <w:rsid w:val="00EE6B37"/>
    <w:rsid w:val="00EE6C89"/>
    <w:rsid w:val="00EF0994"/>
    <w:rsid w:val="00EF15ED"/>
    <w:rsid w:val="00EF1807"/>
    <w:rsid w:val="00EF4574"/>
    <w:rsid w:val="00EF49D7"/>
    <w:rsid w:val="00EF55AD"/>
    <w:rsid w:val="00EF5D59"/>
    <w:rsid w:val="00EF6121"/>
    <w:rsid w:val="00EF6AB5"/>
    <w:rsid w:val="00EF7A58"/>
    <w:rsid w:val="00EF7AF2"/>
    <w:rsid w:val="00EF7B34"/>
    <w:rsid w:val="00F004D8"/>
    <w:rsid w:val="00F024A1"/>
    <w:rsid w:val="00F03254"/>
    <w:rsid w:val="00F033B0"/>
    <w:rsid w:val="00F05261"/>
    <w:rsid w:val="00F06123"/>
    <w:rsid w:val="00F062B7"/>
    <w:rsid w:val="00F06D2D"/>
    <w:rsid w:val="00F06F40"/>
    <w:rsid w:val="00F0787D"/>
    <w:rsid w:val="00F103F1"/>
    <w:rsid w:val="00F106BD"/>
    <w:rsid w:val="00F1091A"/>
    <w:rsid w:val="00F10961"/>
    <w:rsid w:val="00F10A77"/>
    <w:rsid w:val="00F10EB7"/>
    <w:rsid w:val="00F11DCF"/>
    <w:rsid w:val="00F1440A"/>
    <w:rsid w:val="00F14AF8"/>
    <w:rsid w:val="00F14B4C"/>
    <w:rsid w:val="00F15403"/>
    <w:rsid w:val="00F15580"/>
    <w:rsid w:val="00F15754"/>
    <w:rsid w:val="00F163F0"/>
    <w:rsid w:val="00F17326"/>
    <w:rsid w:val="00F17CF0"/>
    <w:rsid w:val="00F216F0"/>
    <w:rsid w:val="00F22302"/>
    <w:rsid w:val="00F22E20"/>
    <w:rsid w:val="00F22F5C"/>
    <w:rsid w:val="00F23884"/>
    <w:rsid w:val="00F24171"/>
    <w:rsid w:val="00F24464"/>
    <w:rsid w:val="00F25119"/>
    <w:rsid w:val="00F2527F"/>
    <w:rsid w:val="00F2558E"/>
    <w:rsid w:val="00F25719"/>
    <w:rsid w:val="00F25E20"/>
    <w:rsid w:val="00F2671D"/>
    <w:rsid w:val="00F276D3"/>
    <w:rsid w:val="00F30D61"/>
    <w:rsid w:val="00F3188F"/>
    <w:rsid w:val="00F31F76"/>
    <w:rsid w:val="00F33655"/>
    <w:rsid w:val="00F34843"/>
    <w:rsid w:val="00F375B8"/>
    <w:rsid w:val="00F40340"/>
    <w:rsid w:val="00F422C6"/>
    <w:rsid w:val="00F4254F"/>
    <w:rsid w:val="00F426A0"/>
    <w:rsid w:val="00F4419F"/>
    <w:rsid w:val="00F4471E"/>
    <w:rsid w:val="00F4503C"/>
    <w:rsid w:val="00F45D57"/>
    <w:rsid w:val="00F46277"/>
    <w:rsid w:val="00F465C5"/>
    <w:rsid w:val="00F46939"/>
    <w:rsid w:val="00F46A60"/>
    <w:rsid w:val="00F50CB2"/>
    <w:rsid w:val="00F5270A"/>
    <w:rsid w:val="00F52942"/>
    <w:rsid w:val="00F5420F"/>
    <w:rsid w:val="00F55514"/>
    <w:rsid w:val="00F57824"/>
    <w:rsid w:val="00F60858"/>
    <w:rsid w:val="00F6088A"/>
    <w:rsid w:val="00F60C8F"/>
    <w:rsid w:val="00F60DBF"/>
    <w:rsid w:val="00F60EAB"/>
    <w:rsid w:val="00F60ECA"/>
    <w:rsid w:val="00F612F3"/>
    <w:rsid w:val="00F62E4D"/>
    <w:rsid w:val="00F6342F"/>
    <w:rsid w:val="00F63F9C"/>
    <w:rsid w:val="00F63FB6"/>
    <w:rsid w:val="00F64EC8"/>
    <w:rsid w:val="00F65620"/>
    <w:rsid w:val="00F65A51"/>
    <w:rsid w:val="00F66038"/>
    <w:rsid w:val="00F66670"/>
    <w:rsid w:val="00F66D6A"/>
    <w:rsid w:val="00F670B3"/>
    <w:rsid w:val="00F70DB3"/>
    <w:rsid w:val="00F70FAC"/>
    <w:rsid w:val="00F71017"/>
    <w:rsid w:val="00F711D7"/>
    <w:rsid w:val="00F714D0"/>
    <w:rsid w:val="00F71656"/>
    <w:rsid w:val="00F7210D"/>
    <w:rsid w:val="00F725C4"/>
    <w:rsid w:val="00F741C8"/>
    <w:rsid w:val="00F74658"/>
    <w:rsid w:val="00F74A24"/>
    <w:rsid w:val="00F74A66"/>
    <w:rsid w:val="00F75710"/>
    <w:rsid w:val="00F75997"/>
    <w:rsid w:val="00F77898"/>
    <w:rsid w:val="00F77A6F"/>
    <w:rsid w:val="00F802BE"/>
    <w:rsid w:val="00F809AA"/>
    <w:rsid w:val="00F81389"/>
    <w:rsid w:val="00F81428"/>
    <w:rsid w:val="00F83741"/>
    <w:rsid w:val="00F85E61"/>
    <w:rsid w:val="00F87744"/>
    <w:rsid w:val="00F87F7A"/>
    <w:rsid w:val="00F9018E"/>
    <w:rsid w:val="00F903A6"/>
    <w:rsid w:val="00F906D8"/>
    <w:rsid w:val="00F90779"/>
    <w:rsid w:val="00F90A52"/>
    <w:rsid w:val="00F91775"/>
    <w:rsid w:val="00F918DF"/>
    <w:rsid w:val="00F927EE"/>
    <w:rsid w:val="00F9286D"/>
    <w:rsid w:val="00F937A4"/>
    <w:rsid w:val="00F93BA2"/>
    <w:rsid w:val="00F94A98"/>
    <w:rsid w:val="00F9500F"/>
    <w:rsid w:val="00F953E4"/>
    <w:rsid w:val="00F96760"/>
    <w:rsid w:val="00F97840"/>
    <w:rsid w:val="00F97CD4"/>
    <w:rsid w:val="00FA0036"/>
    <w:rsid w:val="00FA0F94"/>
    <w:rsid w:val="00FA0FF8"/>
    <w:rsid w:val="00FA1A2A"/>
    <w:rsid w:val="00FA2898"/>
    <w:rsid w:val="00FA37A8"/>
    <w:rsid w:val="00FA40D3"/>
    <w:rsid w:val="00FA4587"/>
    <w:rsid w:val="00FA4909"/>
    <w:rsid w:val="00FA4F19"/>
    <w:rsid w:val="00FA4FF6"/>
    <w:rsid w:val="00FA566E"/>
    <w:rsid w:val="00FA677D"/>
    <w:rsid w:val="00FA7F14"/>
    <w:rsid w:val="00FB29E1"/>
    <w:rsid w:val="00FB3834"/>
    <w:rsid w:val="00FB42DF"/>
    <w:rsid w:val="00FB438A"/>
    <w:rsid w:val="00FB5919"/>
    <w:rsid w:val="00FB5D30"/>
    <w:rsid w:val="00FB6125"/>
    <w:rsid w:val="00FC12CC"/>
    <w:rsid w:val="00FC1FF3"/>
    <w:rsid w:val="00FC25E4"/>
    <w:rsid w:val="00FC4005"/>
    <w:rsid w:val="00FC5182"/>
    <w:rsid w:val="00FC61D6"/>
    <w:rsid w:val="00FC6221"/>
    <w:rsid w:val="00FC660E"/>
    <w:rsid w:val="00FC67F4"/>
    <w:rsid w:val="00FC6F30"/>
    <w:rsid w:val="00FC7A2F"/>
    <w:rsid w:val="00FD21D9"/>
    <w:rsid w:val="00FD31C6"/>
    <w:rsid w:val="00FD3239"/>
    <w:rsid w:val="00FD454D"/>
    <w:rsid w:val="00FD539B"/>
    <w:rsid w:val="00FD5D93"/>
    <w:rsid w:val="00FD75E0"/>
    <w:rsid w:val="00FE1198"/>
    <w:rsid w:val="00FE179F"/>
    <w:rsid w:val="00FE1F62"/>
    <w:rsid w:val="00FE2267"/>
    <w:rsid w:val="00FE3136"/>
    <w:rsid w:val="00FE3461"/>
    <w:rsid w:val="00FE3E38"/>
    <w:rsid w:val="00FE48EB"/>
    <w:rsid w:val="00FE598A"/>
    <w:rsid w:val="00FE6BE0"/>
    <w:rsid w:val="00FE71A2"/>
    <w:rsid w:val="00FE760B"/>
    <w:rsid w:val="00FE7722"/>
    <w:rsid w:val="00FF1630"/>
    <w:rsid w:val="00FF3500"/>
    <w:rsid w:val="00FF3BDA"/>
    <w:rsid w:val="00FF3D21"/>
    <w:rsid w:val="00FF3DEC"/>
    <w:rsid w:val="00FF41B1"/>
    <w:rsid w:val="00FF44A0"/>
    <w:rsid w:val="00FF5131"/>
    <w:rsid w:val="00FF6842"/>
    <w:rsid w:val="00FF69B9"/>
    <w:rsid w:val="00FF7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E19DEE"/>
  <w15:chartTrackingRefBased/>
  <w15:docId w15:val="{7826B586-0B83-4B65-BD25-9D9173014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610E59"/>
    <w:rPr>
      <w:sz w:val="24"/>
      <w:szCs w:val="24"/>
    </w:rPr>
  </w:style>
  <w:style w:type="paragraph" w:styleId="1">
    <w:name w:val="heading 1"/>
    <w:basedOn w:val="a"/>
    <w:next w:val="a"/>
    <w:link w:val="10"/>
    <w:qFormat/>
    <w:rsid w:val="00BC77AB"/>
    <w:pPr>
      <w:keepNext/>
      <w:ind w:firstLine="709"/>
      <w:jc w:val="both"/>
      <w:outlineLvl w:val="0"/>
    </w:pPr>
    <w:rPr>
      <w:sz w:val="28"/>
      <w:szCs w:val="20"/>
      <w:lang w:val="x-none" w:eastAsia="x-none"/>
    </w:rPr>
  </w:style>
  <w:style w:type="paragraph" w:styleId="3">
    <w:name w:val="heading 3"/>
    <w:basedOn w:val="a"/>
    <w:next w:val="a"/>
    <w:qFormat/>
    <w:rsid w:val="00D92EF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8E51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Body Text Indent"/>
    <w:basedOn w:val="a"/>
    <w:link w:val="a4"/>
    <w:rsid w:val="008E519F"/>
    <w:pPr>
      <w:ind w:firstLine="720"/>
      <w:jc w:val="both"/>
    </w:pPr>
    <w:rPr>
      <w:sz w:val="28"/>
      <w:lang w:val="x-none" w:eastAsia="x-none"/>
    </w:rPr>
  </w:style>
  <w:style w:type="paragraph" w:styleId="a5">
    <w:name w:val="Body Text"/>
    <w:basedOn w:val="a"/>
    <w:link w:val="a6"/>
    <w:rsid w:val="008E519F"/>
    <w:pPr>
      <w:jc w:val="both"/>
    </w:pPr>
    <w:rPr>
      <w:sz w:val="28"/>
      <w:lang w:val="x-none" w:eastAsia="x-none"/>
    </w:rPr>
  </w:style>
  <w:style w:type="paragraph" w:styleId="2">
    <w:name w:val="Body Text Indent 2"/>
    <w:basedOn w:val="a"/>
    <w:link w:val="20"/>
    <w:rsid w:val="00C0358E"/>
    <w:pPr>
      <w:spacing w:after="120" w:line="480" w:lineRule="auto"/>
      <w:ind w:left="283"/>
    </w:pPr>
  </w:style>
  <w:style w:type="paragraph" w:styleId="a7">
    <w:name w:val="header"/>
    <w:basedOn w:val="a"/>
    <w:link w:val="a8"/>
    <w:uiPriority w:val="99"/>
    <w:rsid w:val="00827307"/>
    <w:pPr>
      <w:tabs>
        <w:tab w:val="center" w:pos="4677"/>
        <w:tab w:val="right" w:pos="9355"/>
      </w:tabs>
    </w:pPr>
    <w:rPr>
      <w:lang w:val="x-none" w:eastAsia="x-none"/>
    </w:rPr>
  </w:style>
  <w:style w:type="character" w:styleId="a9">
    <w:name w:val="page number"/>
    <w:basedOn w:val="a0"/>
    <w:rsid w:val="00827307"/>
  </w:style>
  <w:style w:type="paragraph" w:styleId="30">
    <w:name w:val="Body Text 3"/>
    <w:basedOn w:val="a"/>
    <w:rsid w:val="00D92EFA"/>
    <w:pPr>
      <w:spacing w:after="120"/>
    </w:pPr>
    <w:rPr>
      <w:sz w:val="16"/>
      <w:szCs w:val="16"/>
    </w:rPr>
  </w:style>
  <w:style w:type="paragraph" w:styleId="aa">
    <w:name w:val="Balloon Text"/>
    <w:basedOn w:val="a"/>
    <w:semiHidden/>
    <w:rsid w:val="00E95060"/>
    <w:rPr>
      <w:rFonts w:ascii="Tahoma" w:hAnsi="Tahoma" w:cs="Tahoma"/>
      <w:sz w:val="16"/>
      <w:szCs w:val="16"/>
    </w:rPr>
  </w:style>
  <w:style w:type="paragraph" w:styleId="ab">
    <w:name w:val="footer"/>
    <w:basedOn w:val="a"/>
    <w:link w:val="ac"/>
    <w:uiPriority w:val="99"/>
    <w:rsid w:val="00E95060"/>
    <w:pPr>
      <w:tabs>
        <w:tab w:val="center" w:pos="4677"/>
        <w:tab w:val="right" w:pos="9355"/>
      </w:tabs>
    </w:pPr>
    <w:rPr>
      <w:lang w:val="x-none" w:eastAsia="x-none"/>
    </w:rPr>
  </w:style>
  <w:style w:type="character" w:customStyle="1" w:styleId="a4">
    <w:name w:val="Основной текст с отступом Знак"/>
    <w:link w:val="a3"/>
    <w:rsid w:val="009A3DCA"/>
    <w:rPr>
      <w:sz w:val="28"/>
      <w:szCs w:val="24"/>
    </w:rPr>
  </w:style>
  <w:style w:type="character" w:customStyle="1" w:styleId="10">
    <w:name w:val="Заголовок 1 Знак"/>
    <w:link w:val="1"/>
    <w:rsid w:val="00D00364"/>
    <w:rPr>
      <w:sz w:val="28"/>
    </w:rPr>
  </w:style>
  <w:style w:type="character" w:customStyle="1" w:styleId="a8">
    <w:name w:val="Верхний колонтитул Знак"/>
    <w:link w:val="a7"/>
    <w:uiPriority w:val="99"/>
    <w:rsid w:val="00FD5D93"/>
    <w:rPr>
      <w:sz w:val="24"/>
      <w:szCs w:val="24"/>
    </w:rPr>
  </w:style>
  <w:style w:type="character" w:customStyle="1" w:styleId="ac">
    <w:name w:val="Нижний колонтитул Знак"/>
    <w:link w:val="ab"/>
    <w:uiPriority w:val="99"/>
    <w:rsid w:val="00FD5D93"/>
    <w:rPr>
      <w:sz w:val="24"/>
      <w:szCs w:val="24"/>
    </w:rPr>
  </w:style>
  <w:style w:type="character" w:customStyle="1" w:styleId="a6">
    <w:name w:val="Основной текст Знак"/>
    <w:link w:val="a5"/>
    <w:rsid w:val="00C0136A"/>
    <w:rPr>
      <w:sz w:val="28"/>
      <w:szCs w:val="24"/>
    </w:rPr>
  </w:style>
  <w:style w:type="table" w:styleId="ad">
    <w:name w:val="Table Grid"/>
    <w:basedOn w:val="a1"/>
    <w:rsid w:val="00C83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rsid w:val="00B04789"/>
    <w:rPr>
      <w:sz w:val="16"/>
      <w:szCs w:val="16"/>
    </w:rPr>
  </w:style>
  <w:style w:type="paragraph" w:styleId="af">
    <w:name w:val="annotation text"/>
    <w:basedOn w:val="a"/>
    <w:link w:val="af0"/>
    <w:rsid w:val="00B04789"/>
    <w:rPr>
      <w:sz w:val="20"/>
      <w:szCs w:val="20"/>
    </w:rPr>
  </w:style>
  <w:style w:type="character" w:customStyle="1" w:styleId="af0">
    <w:name w:val="Текст примечания Знак"/>
    <w:basedOn w:val="a0"/>
    <w:link w:val="af"/>
    <w:rsid w:val="00B04789"/>
  </w:style>
  <w:style w:type="paragraph" w:styleId="af1">
    <w:name w:val="annotation subject"/>
    <w:basedOn w:val="af"/>
    <w:next w:val="af"/>
    <w:link w:val="af2"/>
    <w:rsid w:val="00B04789"/>
    <w:rPr>
      <w:b/>
      <w:bCs/>
      <w:lang w:val="x-none" w:eastAsia="x-none"/>
    </w:rPr>
  </w:style>
  <w:style w:type="character" w:customStyle="1" w:styleId="af2">
    <w:name w:val="Тема примечания Знак"/>
    <w:link w:val="af1"/>
    <w:rsid w:val="00B04789"/>
    <w:rPr>
      <w:b/>
      <w:bCs/>
    </w:rPr>
  </w:style>
  <w:style w:type="character" w:customStyle="1" w:styleId="20">
    <w:name w:val="Основной текст с отступом 2 Знак"/>
    <w:basedOn w:val="a0"/>
    <w:link w:val="2"/>
    <w:rsid w:val="00223E4B"/>
    <w:rPr>
      <w:sz w:val="24"/>
      <w:szCs w:val="24"/>
    </w:rPr>
  </w:style>
  <w:style w:type="character" w:styleId="af3">
    <w:name w:val="Hyperlink"/>
    <w:basedOn w:val="a0"/>
    <w:uiPriority w:val="99"/>
    <w:unhideWhenUsed/>
    <w:rsid w:val="00223E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820688">
      <w:bodyDiv w:val="1"/>
      <w:marLeft w:val="0"/>
      <w:marRight w:val="0"/>
      <w:marTop w:val="0"/>
      <w:marBottom w:val="0"/>
      <w:divBdr>
        <w:top w:val="none" w:sz="0" w:space="0" w:color="auto"/>
        <w:left w:val="none" w:sz="0" w:space="0" w:color="auto"/>
        <w:bottom w:val="none" w:sz="0" w:space="0" w:color="auto"/>
        <w:right w:val="none" w:sz="0" w:space="0" w:color="auto"/>
      </w:divBdr>
    </w:div>
    <w:div w:id="348065059">
      <w:bodyDiv w:val="1"/>
      <w:marLeft w:val="0"/>
      <w:marRight w:val="0"/>
      <w:marTop w:val="0"/>
      <w:marBottom w:val="0"/>
      <w:divBdr>
        <w:top w:val="none" w:sz="0" w:space="0" w:color="auto"/>
        <w:left w:val="none" w:sz="0" w:space="0" w:color="auto"/>
        <w:bottom w:val="none" w:sz="0" w:space="0" w:color="auto"/>
        <w:right w:val="none" w:sz="0" w:space="0" w:color="auto"/>
      </w:divBdr>
    </w:div>
    <w:div w:id="359404590">
      <w:bodyDiv w:val="1"/>
      <w:marLeft w:val="0"/>
      <w:marRight w:val="0"/>
      <w:marTop w:val="0"/>
      <w:marBottom w:val="0"/>
      <w:divBdr>
        <w:top w:val="none" w:sz="0" w:space="0" w:color="auto"/>
        <w:left w:val="none" w:sz="0" w:space="0" w:color="auto"/>
        <w:bottom w:val="none" w:sz="0" w:space="0" w:color="auto"/>
        <w:right w:val="none" w:sz="0" w:space="0" w:color="auto"/>
      </w:divBdr>
    </w:div>
    <w:div w:id="458499302">
      <w:bodyDiv w:val="1"/>
      <w:marLeft w:val="0"/>
      <w:marRight w:val="0"/>
      <w:marTop w:val="0"/>
      <w:marBottom w:val="0"/>
      <w:divBdr>
        <w:top w:val="none" w:sz="0" w:space="0" w:color="auto"/>
        <w:left w:val="none" w:sz="0" w:space="0" w:color="auto"/>
        <w:bottom w:val="none" w:sz="0" w:space="0" w:color="auto"/>
        <w:right w:val="none" w:sz="0" w:space="0" w:color="auto"/>
      </w:divBdr>
    </w:div>
    <w:div w:id="585187572">
      <w:bodyDiv w:val="1"/>
      <w:marLeft w:val="0"/>
      <w:marRight w:val="0"/>
      <w:marTop w:val="0"/>
      <w:marBottom w:val="0"/>
      <w:divBdr>
        <w:top w:val="none" w:sz="0" w:space="0" w:color="auto"/>
        <w:left w:val="none" w:sz="0" w:space="0" w:color="auto"/>
        <w:bottom w:val="none" w:sz="0" w:space="0" w:color="auto"/>
        <w:right w:val="none" w:sz="0" w:space="0" w:color="auto"/>
      </w:divBdr>
    </w:div>
    <w:div w:id="705568961">
      <w:bodyDiv w:val="1"/>
      <w:marLeft w:val="0"/>
      <w:marRight w:val="0"/>
      <w:marTop w:val="0"/>
      <w:marBottom w:val="0"/>
      <w:divBdr>
        <w:top w:val="none" w:sz="0" w:space="0" w:color="auto"/>
        <w:left w:val="none" w:sz="0" w:space="0" w:color="auto"/>
        <w:bottom w:val="none" w:sz="0" w:space="0" w:color="auto"/>
        <w:right w:val="none" w:sz="0" w:space="0" w:color="auto"/>
      </w:divBdr>
    </w:div>
    <w:div w:id="736174062">
      <w:bodyDiv w:val="1"/>
      <w:marLeft w:val="0"/>
      <w:marRight w:val="0"/>
      <w:marTop w:val="0"/>
      <w:marBottom w:val="0"/>
      <w:divBdr>
        <w:top w:val="none" w:sz="0" w:space="0" w:color="auto"/>
        <w:left w:val="none" w:sz="0" w:space="0" w:color="auto"/>
        <w:bottom w:val="none" w:sz="0" w:space="0" w:color="auto"/>
        <w:right w:val="none" w:sz="0" w:space="0" w:color="auto"/>
      </w:divBdr>
    </w:div>
    <w:div w:id="815338764">
      <w:bodyDiv w:val="1"/>
      <w:marLeft w:val="0"/>
      <w:marRight w:val="0"/>
      <w:marTop w:val="0"/>
      <w:marBottom w:val="0"/>
      <w:divBdr>
        <w:top w:val="none" w:sz="0" w:space="0" w:color="auto"/>
        <w:left w:val="none" w:sz="0" w:space="0" w:color="auto"/>
        <w:bottom w:val="none" w:sz="0" w:space="0" w:color="auto"/>
        <w:right w:val="none" w:sz="0" w:space="0" w:color="auto"/>
      </w:divBdr>
    </w:div>
    <w:div w:id="832330853">
      <w:bodyDiv w:val="1"/>
      <w:marLeft w:val="0"/>
      <w:marRight w:val="0"/>
      <w:marTop w:val="0"/>
      <w:marBottom w:val="0"/>
      <w:divBdr>
        <w:top w:val="none" w:sz="0" w:space="0" w:color="auto"/>
        <w:left w:val="none" w:sz="0" w:space="0" w:color="auto"/>
        <w:bottom w:val="none" w:sz="0" w:space="0" w:color="auto"/>
        <w:right w:val="none" w:sz="0" w:space="0" w:color="auto"/>
      </w:divBdr>
    </w:div>
    <w:div w:id="838471699">
      <w:bodyDiv w:val="1"/>
      <w:marLeft w:val="0"/>
      <w:marRight w:val="0"/>
      <w:marTop w:val="0"/>
      <w:marBottom w:val="0"/>
      <w:divBdr>
        <w:top w:val="none" w:sz="0" w:space="0" w:color="auto"/>
        <w:left w:val="none" w:sz="0" w:space="0" w:color="auto"/>
        <w:bottom w:val="none" w:sz="0" w:space="0" w:color="auto"/>
        <w:right w:val="none" w:sz="0" w:space="0" w:color="auto"/>
      </w:divBdr>
    </w:div>
    <w:div w:id="959871925">
      <w:bodyDiv w:val="1"/>
      <w:marLeft w:val="0"/>
      <w:marRight w:val="0"/>
      <w:marTop w:val="0"/>
      <w:marBottom w:val="0"/>
      <w:divBdr>
        <w:top w:val="none" w:sz="0" w:space="0" w:color="auto"/>
        <w:left w:val="none" w:sz="0" w:space="0" w:color="auto"/>
        <w:bottom w:val="none" w:sz="0" w:space="0" w:color="auto"/>
        <w:right w:val="none" w:sz="0" w:space="0" w:color="auto"/>
      </w:divBdr>
    </w:div>
    <w:div w:id="963194533">
      <w:bodyDiv w:val="1"/>
      <w:marLeft w:val="0"/>
      <w:marRight w:val="0"/>
      <w:marTop w:val="0"/>
      <w:marBottom w:val="0"/>
      <w:divBdr>
        <w:top w:val="none" w:sz="0" w:space="0" w:color="auto"/>
        <w:left w:val="none" w:sz="0" w:space="0" w:color="auto"/>
        <w:bottom w:val="none" w:sz="0" w:space="0" w:color="auto"/>
        <w:right w:val="none" w:sz="0" w:space="0" w:color="auto"/>
      </w:divBdr>
    </w:div>
    <w:div w:id="1260481881">
      <w:bodyDiv w:val="1"/>
      <w:marLeft w:val="0"/>
      <w:marRight w:val="0"/>
      <w:marTop w:val="0"/>
      <w:marBottom w:val="0"/>
      <w:divBdr>
        <w:top w:val="none" w:sz="0" w:space="0" w:color="auto"/>
        <w:left w:val="none" w:sz="0" w:space="0" w:color="auto"/>
        <w:bottom w:val="none" w:sz="0" w:space="0" w:color="auto"/>
        <w:right w:val="none" w:sz="0" w:space="0" w:color="auto"/>
      </w:divBdr>
    </w:div>
    <w:div w:id="1260912642">
      <w:bodyDiv w:val="1"/>
      <w:marLeft w:val="0"/>
      <w:marRight w:val="0"/>
      <w:marTop w:val="0"/>
      <w:marBottom w:val="0"/>
      <w:divBdr>
        <w:top w:val="none" w:sz="0" w:space="0" w:color="auto"/>
        <w:left w:val="none" w:sz="0" w:space="0" w:color="auto"/>
        <w:bottom w:val="none" w:sz="0" w:space="0" w:color="auto"/>
        <w:right w:val="none" w:sz="0" w:space="0" w:color="auto"/>
      </w:divBdr>
    </w:div>
    <w:div w:id="1292247563">
      <w:bodyDiv w:val="1"/>
      <w:marLeft w:val="0"/>
      <w:marRight w:val="0"/>
      <w:marTop w:val="0"/>
      <w:marBottom w:val="0"/>
      <w:divBdr>
        <w:top w:val="none" w:sz="0" w:space="0" w:color="auto"/>
        <w:left w:val="none" w:sz="0" w:space="0" w:color="auto"/>
        <w:bottom w:val="none" w:sz="0" w:space="0" w:color="auto"/>
        <w:right w:val="none" w:sz="0" w:space="0" w:color="auto"/>
      </w:divBdr>
    </w:div>
    <w:div w:id="1462378687">
      <w:bodyDiv w:val="1"/>
      <w:marLeft w:val="0"/>
      <w:marRight w:val="0"/>
      <w:marTop w:val="0"/>
      <w:marBottom w:val="0"/>
      <w:divBdr>
        <w:top w:val="none" w:sz="0" w:space="0" w:color="auto"/>
        <w:left w:val="none" w:sz="0" w:space="0" w:color="auto"/>
        <w:bottom w:val="none" w:sz="0" w:space="0" w:color="auto"/>
        <w:right w:val="none" w:sz="0" w:space="0" w:color="auto"/>
      </w:divBdr>
    </w:div>
    <w:div w:id="1580169885">
      <w:bodyDiv w:val="1"/>
      <w:marLeft w:val="0"/>
      <w:marRight w:val="0"/>
      <w:marTop w:val="0"/>
      <w:marBottom w:val="0"/>
      <w:divBdr>
        <w:top w:val="none" w:sz="0" w:space="0" w:color="auto"/>
        <w:left w:val="none" w:sz="0" w:space="0" w:color="auto"/>
        <w:bottom w:val="none" w:sz="0" w:space="0" w:color="auto"/>
        <w:right w:val="none" w:sz="0" w:space="0" w:color="auto"/>
      </w:divBdr>
    </w:div>
    <w:div w:id="198877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79DC4DD2F75F35012BD3CC511E47E85CA8F8DF9D2AA1DF5BEA701C1AE7CCEF21667082A7988EFC0DDBu7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86827B-9001-4C46-8187-631789A7D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1998</Words>
  <Characters>11394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О бюджете города</vt:lpstr>
    </vt:vector>
  </TitlesOfParts>
  <Company>FKU</Company>
  <LinksUpToDate>false</LinksUpToDate>
  <CharactersWithSpaces>13366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бюджете города</dc:title>
  <dc:subject/>
  <dc:creator>budget05</dc:creator>
  <cp:keywords/>
  <cp:lastModifiedBy>inf07</cp:lastModifiedBy>
  <cp:revision>2</cp:revision>
  <cp:lastPrinted>2020-12-04T07:35:00Z</cp:lastPrinted>
  <dcterms:created xsi:type="dcterms:W3CDTF">2020-12-25T13:41:00Z</dcterms:created>
  <dcterms:modified xsi:type="dcterms:W3CDTF">2020-12-25T13:41:00Z</dcterms:modified>
</cp:coreProperties>
</file>